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  <w:gridCol w:w="5293"/>
      </w:tblGrid>
      <w:tr w:rsidR="00BE3E7F" w:rsidRPr="00A75C41" w:rsidTr="00E175C9">
        <w:trPr>
          <w:trHeight w:val="1371"/>
        </w:trPr>
        <w:tc>
          <w:tcPr>
            <w:tcW w:w="5504" w:type="dxa"/>
            <w:shd w:val="clear" w:color="auto" w:fill="auto"/>
          </w:tcPr>
          <w:p w:rsidR="00BE3E7F" w:rsidRPr="003A0E92" w:rsidRDefault="00BE3E7F" w:rsidP="00E175C9">
            <w:pPr>
              <w:pStyle w:val="a3"/>
              <w:spacing w:line="276" w:lineRule="auto"/>
              <w:jc w:val="left"/>
              <w:rPr>
                <w:rStyle w:val="a6"/>
                <w:sz w:val="32"/>
                <w:szCs w:val="22"/>
                <w:lang w:eastAsia="ru-RU"/>
              </w:rPr>
            </w:pPr>
            <w:r w:rsidRPr="003A0E92">
              <w:rPr>
                <w:i/>
                <w:iCs/>
                <w:noProof/>
                <w:sz w:val="3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373380</wp:posOffset>
                  </wp:positionV>
                  <wp:extent cx="2235835" cy="645160"/>
                  <wp:effectExtent l="0" t="0" r="0" b="2540"/>
                  <wp:wrapSquare wrapText="right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3" w:type="dxa"/>
            <w:shd w:val="clear" w:color="auto" w:fill="auto"/>
          </w:tcPr>
          <w:p w:rsidR="00BE3E7F" w:rsidRPr="00A75C41" w:rsidRDefault="00BE3E7F" w:rsidP="00E175C9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  <w:p w:rsidR="00BE3E7F" w:rsidRPr="00A75C41" w:rsidRDefault="00BE3E7F" w:rsidP="00E175C9">
            <w:pPr>
              <w:rPr>
                <w:rFonts w:ascii="Arial" w:hAnsi="Arial" w:cs="Arial"/>
                <w:color w:val="000000"/>
                <w:szCs w:val="22"/>
              </w:rPr>
            </w:pPr>
            <w:r w:rsidRPr="00A75C41">
              <w:rPr>
                <w:rFonts w:ascii="Arial" w:hAnsi="Arial" w:cs="Arial"/>
                <w:b/>
                <w:color w:val="000000"/>
                <w:szCs w:val="22"/>
              </w:rPr>
              <w:t>210015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, г. Витебск, ул. Правды 25/1 </w:t>
            </w:r>
          </w:p>
          <w:p w:rsidR="00BE3E7F" w:rsidRPr="00A75C41" w:rsidRDefault="00BE3E7F" w:rsidP="00E175C9">
            <w:pPr>
              <w:ind w:left="1080" w:hanging="1440"/>
              <w:rPr>
                <w:rFonts w:ascii="Arial" w:hAnsi="Arial" w:cs="Arial"/>
                <w:color w:val="000000"/>
                <w:szCs w:val="22"/>
              </w:rPr>
            </w:pPr>
            <w:r w:rsidRPr="00A75C41">
              <w:rPr>
                <w:rFonts w:ascii="Arial" w:hAnsi="Arial" w:cs="Arial"/>
                <w:b/>
                <w:color w:val="000000"/>
                <w:szCs w:val="22"/>
              </w:rPr>
              <w:t xml:space="preserve">     </w:t>
            </w:r>
            <w:r w:rsidRPr="00A75C41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T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2"/>
              </w:rPr>
              <w:t>елефон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Pr="00A75C41">
              <w:rPr>
                <w:rFonts w:ascii="Arial" w:hAnsi="Arial" w:cs="Arial"/>
                <w:b/>
                <w:color w:val="000000"/>
                <w:szCs w:val="22"/>
              </w:rPr>
              <w:t>факс</w:t>
            </w:r>
            <w:r>
              <w:rPr>
                <w:rFonts w:ascii="Arial" w:hAnsi="Arial" w:cs="Arial"/>
                <w:color w:val="000000"/>
                <w:szCs w:val="22"/>
              </w:rPr>
              <w:t>: +375 212</w:t>
            </w:r>
            <w:r w:rsidRPr="00A75C4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F7FB1">
              <w:rPr>
                <w:rFonts w:ascii="Arial" w:hAnsi="Arial" w:cs="Arial"/>
                <w:color w:val="000000"/>
                <w:szCs w:val="22"/>
              </w:rPr>
              <w:t>66 89 89, 66-87-87</w:t>
            </w:r>
          </w:p>
          <w:p w:rsidR="00BE3E7F" w:rsidRPr="00531E67" w:rsidRDefault="00BE3E7F" w:rsidP="00E175C9">
            <w:pPr>
              <w:ind w:left="1080" w:hanging="1440"/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75C41">
              <w:rPr>
                <w:rFonts w:ascii="Arial" w:hAnsi="Arial" w:cs="Arial"/>
                <w:b/>
                <w:color w:val="000000"/>
                <w:szCs w:val="22"/>
              </w:rPr>
              <w:t xml:space="preserve">      МТС</w:t>
            </w:r>
            <w:r>
              <w:rPr>
                <w:rFonts w:ascii="Arial" w:hAnsi="Arial" w:cs="Arial"/>
                <w:color w:val="000000"/>
                <w:szCs w:val="22"/>
                <w:lang w:val="en-US"/>
              </w:rPr>
              <w:t>: +375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  <w:lang w:val="en-US"/>
              </w:rPr>
              <w:t>29</w:t>
            </w:r>
            <w:r w:rsidRPr="00A75C41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Cs w:val="22"/>
                <w:lang w:val="en-US"/>
              </w:rPr>
              <w:t>515 45 00</w:t>
            </w:r>
          </w:p>
          <w:p w:rsidR="00BE3E7F" w:rsidRPr="00531E67" w:rsidRDefault="00BE3E7F" w:rsidP="00E175C9">
            <w:pPr>
              <w:ind w:left="1080" w:hanging="1440"/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531E67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 xml:space="preserve">      </w:t>
            </w:r>
            <w:r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А1</w:t>
            </w:r>
            <w:r>
              <w:rPr>
                <w:rFonts w:ascii="Arial" w:hAnsi="Arial" w:cs="Arial"/>
                <w:color w:val="000000"/>
                <w:szCs w:val="22"/>
                <w:lang w:val="en-US"/>
              </w:rPr>
              <w:t>:   +375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  <w:lang w:val="en-US"/>
              </w:rPr>
              <w:t>29 381-15-00</w:t>
            </w:r>
          </w:p>
          <w:p w:rsidR="00BE3E7F" w:rsidRPr="00531E67" w:rsidRDefault="00BE3E7F" w:rsidP="00E175C9">
            <w:pPr>
              <w:pStyle w:val="a3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Cs w:val="22"/>
                <w:lang w:val="en-US" w:eastAsia="ru-RU"/>
              </w:rPr>
            </w:pPr>
            <w:r w:rsidRPr="00531E67">
              <w:rPr>
                <w:rFonts w:ascii="Arial" w:hAnsi="Arial" w:cs="Arial"/>
                <w:color w:val="000000"/>
                <w:szCs w:val="22"/>
                <w:lang w:val="en-US" w:eastAsia="ru-RU"/>
              </w:rPr>
              <w:t xml:space="preserve"> </w:t>
            </w:r>
            <w:r w:rsidRPr="00A75C41">
              <w:rPr>
                <w:rFonts w:ascii="Arial" w:hAnsi="Arial" w:cs="Arial"/>
                <w:color w:val="000000"/>
                <w:szCs w:val="22"/>
                <w:lang w:val="en-US" w:eastAsia="ru-RU"/>
              </w:rPr>
              <w:t>e</w:t>
            </w:r>
            <w:r w:rsidRPr="00531E67">
              <w:rPr>
                <w:rFonts w:ascii="Arial" w:hAnsi="Arial" w:cs="Arial"/>
                <w:color w:val="000000"/>
                <w:szCs w:val="22"/>
                <w:lang w:val="en-US" w:eastAsia="ru-RU"/>
              </w:rPr>
              <w:t>-</w:t>
            </w:r>
            <w:r w:rsidRPr="00A75C41">
              <w:rPr>
                <w:rFonts w:ascii="Arial" w:hAnsi="Arial" w:cs="Arial"/>
                <w:color w:val="000000"/>
                <w:szCs w:val="22"/>
                <w:lang w:val="en-US" w:eastAsia="ru-RU"/>
              </w:rPr>
              <w:t>mail</w:t>
            </w:r>
            <w:r w:rsidRPr="00531E67">
              <w:rPr>
                <w:rFonts w:ascii="Arial" w:hAnsi="Arial" w:cs="Arial"/>
                <w:color w:val="000000"/>
                <w:szCs w:val="22"/>
                <w:lang w:val="en-US" w:eastAsia="ru-RU"/>
              </w:rPr>
              <w:t>:</w:t>
            </w:r>
            <w:r w:rsidRPr="00531E67">
              <w:rPr>
                <w:rFonts w:ascii="Arial" w:hAnsi="Arial" w:cs="Arial"/>
                <w:b w:val="0"/>
                <w:color w:val="000000"/>
                <w:szCs w:val="22"/>
                <w:lang w:val="en-US" w:eastAsia="ru-RU"/>
              </w:rPr>
              <w:t xml:space="preserve"> </w:t>
            </w:r>
            <w:hyperlink r:id="rId6" w:history="1">
              <w:r w:rsidRPr="00A75C41">
                <w:rPr>
                  <w:rStyle w:val="a8"/>
                  <w:rFonts w:ascii="Arial" w:hAnsi="Arial" w:cs="Arial"/>
                  <w:b w:val="0"/>
                  <w:color w:val="000000"/>
                  <w:szCs w:val="22"/>
                  <w:lang w:val="en-US" w:eastAsia="ru-RU"/>
                </w:rPr>
                <w:t>bagira</w:t>
              </w:r>
              <w:r w:rsidRPr="00531E67">
                <w:rPr>
                  <w:rStyle w:val="a8"/>
                  <w:rFonts w:ascii="Arial" w:hAnsi="Arial" w:cs="Arial"/>
                  <w:b w:val="0"/>
                  <w:color w:val="000000"/>
                  <w:szCs w:val="22"/>
                  <w:lang w:val="en-US" w:eastAsia="ru-RU"/>
                </w:rPr>
                <w:t>-</w:t>
              </w:r>
              <w:r w:rsidRPr="00A75C41">
                <w:rPr>
                  <w:rStyle w:val="a8"/>
                  <w:rFonts w:ascii="Arial" w:hAnsi="Arial" w:cs="Arial"/>
                  <w:b w:val="0"/>
                  <w:color w:val="000000"/>
                  <w:szCs w:val="22"/>
                  <w:lang w:val="en-US" w:eastAsia="ru-RU"/>
                </w:rPr>
                <w:t>turizm</w:t>
              </w:r>
              <w:r w:rsidRPr="00531E67">
                <w:rPr>
                  <w:rStyle w:val="a8"/>
                  <w:rFonts w:ascii="Arial" w:hAnsi="Arial" w:cs="Arial"/>
                  <w:b w:val="0"/>
                  <w:color w:val="000000"/>
                  <w:szCs w:val="22"/>
                  <w:lang w:val="en-US" w:eastAsia="ru-RU"/>
                </w:rPr>
                <w:t>@</w:t>
              </w:r>
              <w:r w:rsidRPr="00A75C41">
                <w:rPr>
                  <w:rStyle w:val="a8"/>
                  <w:rFonts w:ascii="Arial" w:hAnsi="Arial" w:cs="Arial"/>
                  <w:b w:val="0"/>
                  <w:color w:val="000000"/>
                  <w:szCs w:val="22"/>
                  <w:lang w:val="en-US" w:eastAsia="ru-RU"/>
                </w:rPr>
                <w:t>mail</w:t>
              </w:r>
              <w:r w:rsidRPr="00531E67">
                <w:rPr>
                  <w:rStyle w:val="a8"/>
                  <w:rFonts w:ascii="Arial" w:hAnsi="Arial" w:cs="Arial"/>
                  <w:b w:val="0"/>
                  <w:color w:val="000000"/>
                  <w:szCs w:val="22"/>
                  <w:lang w:val="en-US" w:eastAsia="ru-RU"/>
                </w:rPr>
                <w:t>.</w:t>
              </w:r>
              <w:r w:rsidRPr="00A75C41">
                <w:rPr>
                  <w:rStyle w:val="a8"/>
                  <w:rFonts w:ascii="Arial" w:hAnsi="Arial" w:cs="Arial"/>
                  <w:b w:val="0"/>
                  <w:color w:val="000000"/>
                  <w:szCs w:val="22"/>
                  <w:lang w:val="en-US" w:eastAsia="ru-RU"/>
                </w:rPr>
                <w:t>ru</w:t>
              </w:r>
            </w:hyperlink>
          </w:p>
          <w:p w:rsidR="00BE3E7F" w:rsidRPr="003A0E92" w:rsidRDefault="00BE3E7F" w:rsidP="00E175C9">
            <w:pPr>
              <w:pStyle w:val="a3"/>
              <w:spacing w:line="276" w:lineRule="auto"/>
              <w:jc w:val="left"/>
              <w:rPr>
                <w:rStyle w:val="a6"/>
                <w:sz w:val="20"/>
                <w:szCs w:val="22"/>
                <w:lang w:eastAsia="ru-RU"/>
              </w:rPr>
            </w:pPr>
            <w:r w:rsidRPr="003A0E92">
              <w:rPr>
                <w:rFonts w:ascii="Arial" w:hAnsi="Arial" w:cs="Arial"/>
                <w:color w:val="000000"/>
                <w:lang w:eastAsia="ru-RU"/>
              </w:rPr>
              <w:t>www.bagira-tour.by</w:t>
            </w:r>
          </w:p>
        </w:tc>
      </w:tr>
    </w:tbl>
    <w:p w:rsidR="00E14CA0" w:rsidRDefault="00E14CA0"/>
    <w:p w:rsidR="00BE3E7F" w:rsidRPr="00886596" w:rsidRDefault="00BE3E7F" w:rsidP="00BE3E7F">
      <w:pPr>
        <w:pStyle w:val="a3"/>
        <w:spacing w:line="276" w:lineRule="auto"/>
        <w:jc w:val="left"/>
        <w:rPr>
          <w:rStyle w:val="a6"/>
          <w:rFonts w:ascii="Arial" w:hAnsi="Arial" w:cs="Arial"/>
          <w:sz w:val="18"/>
          <w:szCs w:val="18"/>
        </w:rPr>
      </w:pPr>
      <w:r>
        <w:rPr>
          <w:rStyle w:val="a6"/>
          <w:rFonts w:ascii="Arial" w:hAnsi="Arial" w:cs="Arial"/>
          <w:szCs w:val="40"/>
        </w:rPr>
        <w:t xml:space="preserve">                                                            </w:t>
      </w:r>
      <w:r w:rsidRPr="00886596">
        <w:rPr>
          <w:rStyle w:val="a6"/>
          <w:rFonts w:ascii="Arial" w:hAnsi="Arial" w:cs="Arial"/>
          <w:sz w:val="18"/>
          <w:szCs w:val="18"/>
        </w:rPr>
        <w:t xml:space="preserve">            </w:t>
      </w:r>
      <w:r>
        <w:rPr>
          <w:rStyle w:val="a6"/>
          <w:rFonts w:ascii="Arial" w:hAnsi="Arial" w:cs="Arial"/>
          <w:sz w:val="18"/>
          <w:szCs w:val="18"/>
        </w:rPr>
        <w:t xml:space="preserve">                                           </w:t>
      </w:r>
      <w:r w:rsidRPr="00886596">
        <w:rPr>
          <w:rStyle w:val="a6"/>
          <w:rFonts w:ascii="Arial" w:hAnsi="Arial" w:cs="Arial"/>
          <w:sz w:val="18"/>
          <w:szCs w:val="18"/>
        </w:rPr>
        <w:t xml:space="preserve">  Пос. Приморский, Феодосия</w:t>
      </w:r>
    </w:p>
    <w:p w:rsidR="00BE3E7F" w:rsidRDefault="00BE3E7F" w:rsidP="00BE3E7F">
      <w:pPr>
        <w:rPr>
          <w:rStyle w:val="a6"/>
          <w:rFonts w:ascii="Arial" w:hAnsi="Arial" w:cs="Arial"/>
          <w:b/>
          <w:sz w:val="18"/>
          <w:szCs w:val="18"/>
        </w:rPr>
      </w:pPr>
      <w:r w:rsidRPr="002707B2">
        <w:rPr>
          <w:rStyle w:val="a6"/>
          <w:rFonts w:ascii="Arial" w:hAnsi="Arial" w:cs="Arial"/>
          <w:b/>
          <w:noProof/>
          <w:sz w:val="22"/>
          <w:szCs w:val="18"/>
        </w:rPr>
        <mc:AlternateContent>
          <mc:Choice Requires="wps">
            <w:drawing>
              <wp:inline distT="0" distB="0" distL="0" distR="0" wp14:anchorId="2D25ECCB" wp14:editId="22F9FD04">
                <wp:extent cx="6029325" cy="76200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9325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3E7F" w:rsidRPr="00886596" w:rsidRDefault="00BE3E7F" w:rsidP="00BE3E7F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86596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Частный пансионат "Уютный Дворик"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D25ECC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74.7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" filled="f" stroked="f">
                <o:lock v:ext="edit" shapetype="t"/>
                <v:textbox style="mso-fit-shape-to-text:t">
                  <w:txbxContent>
                    <w:p w:rsidR="00BE3E7F" w:rsidRPr="00886596" w:rsidRDefault="00BE3E7F" w:rsidP="00BE3E7F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86596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Частный пансионат "Уютный Дворик"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3E7F" w:rsidRDefault="00BE3E7F" w:rsidP="00BE3E7F">
      <w:pPr>
        <w:rPr>
          <w:rFonts w:ascii="Arial" w:hAnsi="Arial" w:cs="Arial"/>
          <w:b/>
          <w:i/>
          <w:sz w:val="18"/>
          <w:szCs w:val="18"/>
        </w:rPr>
      </w:pPr>
    </w:p>
    <w:p w:rsidR="00BE3E7F" w:rsidRDefault="00BE3E7F" w:rsidP="00BE3E7F">
      <w:pPr>
        <w:autoSpaceDE w:val="0"/>
        <w:autoSpaceDN w:val="0"/>
        <w:adjustRightInd w:val="0"/>
        <w:spacing w:after="150"/>
        <w:ind w:right="150"/>
        <w:rPr>
          <w:rFonts w:ascii="Arial" w:eastAsia="Calibri" w:hAnsi="Arial" w:cs="Arial"/>
          <w:i/>
          <w:color w:val="222222"/>
          <w:sz w:val="18"/>
          <w:szCs w:val="18"/>
          <w:highlight w:val="white"/>
        </w:rPr>
      </w:pPr>
      <w:r w:rsidRPr="00AB4C7F">
        <w:rPr>
          <w:rFonts w:ascii="Arial" w:hAnsi="Arial" w:cs="Arial"/>
          <w:b/>
          <w:i/>
          <w:sz w:val="18"/>
          <w:szCs w:val="18"/>
        </w:rPr>
        <w:t>Расположение:</w:t>
      </w:r>
      <w:r w:rsidRPr="00AB4C7F">
        <w:rPr>
          <w:rFonts w:ascii="Arial" w:hAnsi="Arial" w:cs="Arial"/>
          <w:i/>
          <w:sz w:val="18"/>
          <w:szCs w:val="18"/>
        </w:rPr>
        <w:t xml:space="preserve">  </w:t>
      </w:r>
      <w:r w:rsidRPr="00AB4C7F">
        <w:rPr>
          <w:rFonts w:ascii="Arial" w:eastAsia="Calibri" w:hAnsi="Arial" w:cs="Arial"/>
          <w:i/>
          <w:color w:val="222222"/>
          <w:sz w:val="18"/>
          <w:szCs w:val="18"/>
          <w:highlight w:val="white"/>
        </w:rPr>
        <w:t xml:space="preserve">Приморский входит в состав Большой Феодосии и находится всего в 14 км от города Феодосии. Мягкий субтропический средиземноморский климат, прекрасный песчаный пляж Феодосии и неглубокое теплое море предоставляют все условия для роскошного отдыха не только для родителей со своими детьми, но и для тех, кто хочет уединения во время своего отпуска, отгородится от шума и суеты повседневной жизни.                                                                                                                                                               </w:t>
      </w:r>
    </w:p>
    <w:p w:rsidR="00BE3E7F" w:rsidRDefault="00BE3E7F" w:rsidP="00BE3E7F">
      <w:pPr>
        <w:autoSpaceDE w:val="0"/>
        <w:autoSpaceDN w:val="0"/>
        <w:adjustRightInd w:val="0"/>
        <w:spacing w:after="150"/>
        <w:ind w:right="150"/>
        <w:rPr>
          <w:rFonts w:ascii="Arial" w:eastAsia="Calibri" w:hAnsi="Arial" w:cs="Arial"/>
          <w:i/>
          <w:color w:val="222222"/>
          <w:sz w:val="18"/>
          <w:szCs w:val="18"/>
          <w:highlight w:val="white"/>
        </w:rPr>
      </w:pPr>
      <w:r>
        <w:rPr>
          <w:rFonts w:ascii="Arial" w:eastAsia="Calibri" w:hAnsi="Arial" w:cs="Arial"/>
          <w:i/>
          <w:color w:val="222222"/>
          <w:sz w:val="18"/>
          <w:szCs w:val="18"/>
          <w:highlight w:val="white"/>
        </w:rPr>
        <w:t>Экономичный вариант рядом с морем. Три трёхэтажных здания, асфальтированный двор, простое оборудование номеров. Шикарное расположение, хорошая инфраструктура посёлка и отличное транспортное сообщение с городами Крыма.</w:t>
      </w:r>
    </w:p>
    <w:p w:rsidR="00BE3E7F" w:rsidRDefault="00BE3E7F" w:rsidP="00BE3E7F">
      <w:pPr>
        <w:autoSpaceDE w:val="0"/>
        <w:autoSpaceDN w:val="0"/>
        <w:adjustRightInd w:val="0"/>
        <w:spacing w:after="150"/>
        <w:ind w:right="150"/>
        <w:rPr>
          <w:rFonts w:ascii="Arial" w:eastAsia="Calibri" w:hAnsi="Arial" w:cs="Arial"/>
          <w:i/>
          <w:color w:val="222222"/>
          <w:sz w:val="18"/>
          <w:szCs w:val="18"/>
        </w:rPr>
      </w:pPr>
      <w:r w:rsidRPr="00AB4C7F">
        <w:rPr>
          <w:rFonts w:ascii="Arial" w:eastAsia="Calibri" w:hAnsi="Arial" w:cs="Arial"/>
          <w:b/>
          <w:i/>
          <w:color w:val="222222"/>
          <w:sz w:val="18"/>
          <w:szCs w:val="18"/>
          <w:highlight w:val="white"/>
        </w:rPr>
        <w:t>Размещение:</w:t>
      </w:r>
      <w:r w:rsidRPr="00AB4C7F">
        <w:rPr>
          <w:rFonts w:ascii="Arial" w:eastAsia="Calibri" w:hAnsi="Arial" w:cs="Arial"/>
          <w:i/>
          <w:color w:val="222222"/>
          <w:sz w:val="18"/>
          <w:szCs w:val="18"/>
          <w:highlight w:val="white"/>
        </w:rPr>
        <w:t xml:space="preserve"> </w:t>
      </w:r>
      <w:r w:rsidRPr="00AB4C7F">
        <w:rPr>
          <w:rFonts w:ascii="Arial" w:eastAsia="Calibri" w:hAnsi="Arial" w:cs="Arial"/>
          <w:i/>
          <w:color w:val="22222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457E20">
        <w:rPr>
          <w:rFonts w:ascii="Arial" w:eastAsia="Calibri" w:hAnsi="Arial" w:cs="Arial"/>
          <w:b/>
          <w:i/>
          <w:color w:val="222222"/>
          <w:sz w:val="18"/>
          <w:szCs w:val="18"/>
        </w:rPr>
        <w:t>Стандарт :</w:t>
      </w:r>
      <w:r w:rsidRPr="006C4200">
        <w:rPr>
          <w:rFonts w:ascii="Arial" w:eastAsia="Calibri" w:hAnsi="Arial" w:cs="Arial"/>
          <w:color w:val="222222"/>
          <w:sz w:val="18"/>
          <w:szCs w:val="18"/>
        </w:rPr>
        <w:t xml:space="preserve"> </w:t>
      </w:r>
      <w:r w:rsidRPr="006C4200">
        <w:rPr>
          <w:rFonts w:ascii="Arial" w:hAnsi="Arial" w:cs="Arial"/>
          <w:color w:val="000000"/>
          <w:sz w:val="18"/>
          <w:szCs w:val="18"/>
          <w:shd w:val="clear" w:color="auto" w:fill="FFFFFF"/>
        </w:rPr>
        <w:t>2х</w:t>
      </w:r>
      <w:r w:rsidRPr="00AB4C7F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-м</w:t>
      </w:r>
      <w:proofErr w:type="gramEnd"/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естные </w:t>
      </w:r>
      <w:r>
        <w:rPr>
          <w:rFonts w:ascii="Arial" w:eastAsia="Calibri" w:hAnsi="Arial" w:cs="Arial"/>
          <w:i/>
          <w:color w:val="222222"/>
          <w:sz w:val="18"/>
          <w:szCs w:val="18"/>
        </w:rPr>
        <w:t>номера.  В</w:t>
      </w:r>
      <w:r w:rsidRPr="00AB4C7F">
        <w:rPr>
          <w:rFonts w:ascii="Arial" w:eastAsia="Calibri" w:hAnsi="Arial" w:cs="Arial"/>
          <w:i/>
          <w:color w:val="222222"/>
          <w:sz w:val="18"/>
          <w:szCs w:val="18"/>
        </w:rPr>
        <w:t xml:space="preserve"> каждом номере санузел</w:t>
      </w:r>
      <w:r>
        <w:rPr>
          <w:rFonts w:ascii="Arial" w:eastAsia="Calibri" w:hAnsi="Arial" w:cs="Arial"/>
          <w:i/>
          <w:color w:val="222222"/>
          <w:sz w:val="18"/>
          <w:szCs w:val="18"/>
        </w:rPr>
        <w:t xml:space="preserve"> с душем</w:t>
      </w:r>
      <w:r w:rsidRPr="00AB4C7F">
        <w:rPr>
          <w:rFonts w:ascii="Arial" w:eastAsia="Calibri" w:hAnsi="Arial" w:cs="Arial"/>
          <w:i/>
          <w:color w:val="222222"/>
          <w:sz w:val="18"/>
          <w:szCs w:val="18"/>
        </w:rPr>
        <w:t>, кондиционер, холодильник, ТВ, две по</w:t>
      </w:r>
      <w:r>
        <w:rPr>
          <w:rFonts w:ascii="Arial" w:eastAsia="Calibri" w:hAnsi="Arial" w:cs="Arial"/>
          <w:i/>
          <w:color w:val="222222"/>
          <w:sz w:val="18"/>
          <w:szCs w:val="18"/>
        </w:rPr>
        <w:t>луторные кровати.</w:t>
      </w:r>
    </w:p>
    <w:p w:rsidR="00BE3E7F" w:rsidRPr="006C4200" w:rsidRDefault="004149D9" w:rsidP="00BE3E7F">
      <w:pPr>
        <w:autoSpaceDE w:val="0"/>
        <w:autoSpaceDN w:val="0"/>
        <w:adjustRightInd w:val="0"/>
        <w:spacing w:after="150"/>
        <w:ind w:right="150"/>
        <w:rPr>
          <w:rFonts w:ascii="Arial" w:eastAsia="Calibri" w:hAnsi="Arial" w:cs="Arial"/>
          <w:b/>
          <w:i/>
          <w:color w:val="222222"/>
          <w:sz w:val="18"/>
          <w:szCs w:val="18"/>
        </w:rPr>
      </w:pPr>
      <w:r>
        <w:rPr>
          <w:rFonts w:ascii="Arial" w:eastAsia="Calibri" w:hAnsi="Arial" w:cs="Arial"/>
          <w:b/>
          <w:i/>
          <w:color w:val="222222"/>
          <w:sz w:val="18"/>
          <w:szCs w:val="18"/>
        </w:rPr>
        <w:t>Возможна ус</w:t>
      </w:r>
      <w:r w:rsidR="00BE3E7F" w:rsidRPr="006C4200">
        <w:rPr>
          <w:rFonts w:ascii="Arial" w:eastAsia="Calibri" w:hAnsi="Arial" w:cs="Arial"/>
          <w:b/>
          <w:i/>
          <w:color w:val="222222"/>
          <w:sz w:val="18"/>
          <w:szCs w:val="18"/>
        </w:rPr>
        <w:t xml:space="preserve">тановка дополнительного места в виде </w:t>
      </w:r>
      <w:proofErr w:type="spellStart"/>
      <w:r w:rsidR="00BE3E7F" w:rsidRPr="006C4200">
        <w:rPr>
          <w:rFonts w:ascii="Arial" w:eastAsia="Calibri" w:hAnsi="Arial" w:cs="Arial"/>
          <w:b/>
          <w:i/>
          <w:color w:val="222222"/>
          <w:sz w:val="18"/>
          <w:szCs w:val="18"/>
        </w:rPr>
        <w:t>еврораскладушки</w:t>
      </w:r>
      <w:proofErr w:type="spellEnd"/>
      <w:r w:rsidR="00BE3E7F" w:rsidRPr="006C4200">
        <w:rPr>
          <w:rFonts w:ascii="Arial" w:eastAsia="Calibri" w:hAnsi="Arial" w:cs="Arial"/>
          <w:b/>
          <w:i/>
          <w:color w:val="222222"/>
          <w:sz w:val="18"/>
          <w:szCs w:val="18"/>
        </w:rPr>
        <w:t xml:space="preserve"> </w:t>
      </w:r>
    </w:p>
    <w:p w:rsidR="00BE3E7F" w:rsidRDefault="00BE3E7F" w:rsidP="00BE3E7F">
      <w:pPr>
        <w:autoSpaceDE w:val="0"/>
        <w:autoSpaceDN w:val="0"/>
        <w:adjustRightInd w:val="0"/>
        <w:spacing w:after="150"/>
        <w:ind w:right="150"/>
        <w:rPr>
          <w:rFonts w:ascii="Arial" w:eastAsia="Calibri" w:hAnsi="Arial" w:cs="Arial"/>
          <w:i/>
          <w:color w:val="222222"/>
          <w:sz w:val="18"/>
          <w:szCs w:val="18"/>
        </w:rPr>
      </w:pPr>
      <w:r>
        <w:rPr>
          <w:rFonts w:ascii="Arial" w:eastAsia="Calibri" w:hAnsi="Arial" w:cs="Arial"/>
          <w:b/>
          <w:i/>
          <w:color w:val="222222"/>
          <w:sz w:val="18"/>
          <w:szCs w:val="18"/>
        </w:rPr>
        <w:t xml:space="preserve">1 категория: </w:t>
      </w:r>
      <w:r w:rsidRPr="006C4200">
        <w:rPr>
          <w:rFonts w:ascii="Arial" w:hAnsi="Arial" w:cs="Arial"/>
          <w:color w:val="000000"/>
          <w:sz w:val="18"/>
          <w:szCs w:val="18"/>
          <w:shd w:val="clear" w:color="auto" w:fill="FFFFFF"/>
        </w:rPr>
        <w:t>2х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Pr="006C4200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местные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Pr="00AB4C7F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eastAsia="Calibri" w:hAnsi="Arial" w:cs="Arial"/>
          <w:i/>
          <w:color w:val="222222"/>
          <w:sz w:val="18"/>
          <w:szCs w:val="18"/>
        </w:rPr>
        <w:t>номера.  В</w:t>
      </w:r>
      <w:r w:rsidRPr="00AB4C7F">
        <w:rPr>
          <w:rFonts w:ascii="Arial" w:eastAsia="Calibri" w:hAnsi="Arial" w:cs="Arial"/>
          <w:i/>
          <w:color w:val="222222"/>
          <w:sz w:val="18"/>
          <w:szCs w:val="18"/>
        </w:rPr>
        <w:t xml:space="preserve"> каждом номере санузел, кондиционер, холодильник, ТВ, две полуторные кровати</w:t>
      </w:r>
      <w:r>
        <w:rPr>
          <w:rFonts w:ascii="Arial" w:eastAsia="Calibri" w:hAnsi="Arial" w:cs="Arial"/>
          <w:i/>
          <w:color w:val="222222"/>
          <w:sz w:val="18"/>
          <w:szCs w:val="18"/>
        </w:rPr>
        <w:t xml:space="preserve">. </w:t>
      </w:r>
      <w:r w:rsidRPr="00920106">
        <w:rPr>
          <w:rFonts w:ascii="Arial" w:eastAsia="Calibri" w:hAnsi="Arial" w:cs="Arial"/>
          <w:b/>
          <w:i/>
          <w:color w:val="222222"/>
          <w:sz w:val="18"/>
          <w:szCs w:val="18"/>
          <w:u w:val="single"/>
        </w:rPr>
        <w:t>Душевые кабины расположены отдельно на территории</w:t>
      </w:r>
      <w:r>
        <w:rPr>
          <w:rFonts w:ascii="Arial" w:eastAsia="Calibri" w:hAnsi="Arial" w:cs="Arial"/>
          <w:i/>
          <w:color w:val="222222"/>
          <w:sz w:val="18"/>
          <w:szCs w:val="18"/>
        </w:rPr>
        <w:t>.</w:t>
      </w:r>
      <w:r w:rsidRPr="00AB4C7F">
        <w:rPr>
          <w:rFonts w:ascii="Arial" w:eastAsia="Calibri" w:hAnsi="Arial" w:cs="Arial"/>
          <w:i/>
          <w:color w:val="222222"/>
          <w:sz w:val="18"/>
          <w:szCs w:val="18"/>
        </w:rPr>
        <w:t xml:space="preserve"> </w:t>
      </w:r>
    </w:p>
    <w:p w:rsidR="00BE3E7F" w:rsidRPr="006C4200" w:rsidRDefault="00BE3E7F" w:rsidP="00BE3E7F">
      <w:pPr>
        <w:autoSpaceDE w:val="0"/>
        <w:autoSpaceDN w:val="0"/>
        <w:adjustRightInd w:val="0"/>
        <w:spacing w:after="150"/>
        <w:ind w:right="150"/>
        <w:rPr>
          <w:rFonts w:ascii="Arial" w:eastAsia="Calibri" w:hAnsi="Arial" w:cs="Arial"/>
          <w:b/>
          <w:i/>
          <w:color w:val="222222"/>
          <w:sz w:val="18"/>
          <w:szCs w:val="18"/>
        </w:rPr>
      </w:pPr>
      <w:r w:rsidRPr="006C4200">
        <w:rPr>
          <w:rFonts w:ascii="Arial" w:eastAsia="Calibri" w:hAnsi="Arial" w:cs="Arial"/>
          <w:b/>
          <w:i/>
          <w:color w:val="222222"/>
          <w:sz w:val="18"/>
          <w:szCs w:val="18"/>
        </w:rPr>
        <w:t xml:space="preserve">Возможна </w:t>
      </w:r>
      <w:proofErr w:type="spellStart"/>
      <w:r w:rsidRPr="006C4200">
        <w:rPr>
          <w:rFonts w:ascii="Arial" w:eastAsia="Calibri" w:hAnsi="Arial" w:cs="Arial"/>
          <w:b/>
          <w:i/>
          <w:color w:val="222222"/>
          <w:sz w:val="18"/>
          <w:szCs w:val="18"/>
        </w:rPr>
        <w:t>усстановка</w:t>
      </w:r>
      <w:proofErr w:type="spellEnd"/>
      <w:r w:rsidRPr="006C4200">
        <w:rPr>
          <w:rFonts w:ascii="Arial" w:eastAsia="Calibri" w:hAnsi="Arial" w:cs="Arial"/>
          <w:b/>
          <w:i/>
          <w:color w:val="222222"/>
          <w:sz w:val="18"/>
          <w:szCs w:val="18"/>
        </w:rPr>
        <w:t xml:space="preserve"> дополнительного места в виде </w:t>
      </w:r>
      <w:proofErr w:type="spellStart"/>
      <w:r w:rsidRPr="006C4200">
        <w:rPr>
          <w:rFonts w:ascii="Arial" w:eastAsia="Calibri" w:hAnsi="Arial" w:cs="Arial"/>
          <w:b/>
          <w:i/>
          <w:color w:val="222222"/>
          <w:sz w:val="18"/>
          <w:szCs w:val="18"/>
        </w:rPr>
        <w:t>еврораскладушки</w:t>
      </w:r>
      <w:proofErr w:type="spellEnd"/>
      <w:r w:rsidRPr="006C4200">
        <w:rPr>
          <w:rFonts w:ascii="Arial" w:eastAsia="Calibri" w:hAnsi="Arial" w:cs="Arial"/>
          <w:b/>
          <w:i/>
          <w:color w:val="222222"/>
          <w:sz w:val="18"/>
          <w:szCs w:val="18"/>
        </w:rPr>
        <w:t xml:space="preserve"> </w:t>
      </w:r>
    </w:p>
    <w:p w:rsidR="00BE3E7F" w:rsidRDefault="00BE3E7F" w:rsidP="00BE3E7F">
      <w:pPr>
        <w:autoSpaceDE w:val="0"/>
        <w:autoSpaceDN w:val="0"/>
        <w:adjustRightInd w:val="0"/>
        <w:spacing w:after="150"/>
        <w:ind w:right="150"/>
        <w:rPr>
          <w:rFonts w:ascii="Arial" w:eastAsia="Calibri" w:hAnsi="Arial" w:cs="Arial"/>
          <w:b/>
          <w:i/>
          <w:color w:val="222222"/>
          <w:sz w:val="18"/>
          <w:szCs w:val="18"/>
        </w:rPr>
      </w:pPr>
      <w:r w:rsidRPr="00AB4C7F">
        <w:rPr>
          <w:rFonts w:ascii="Arial" w:eastAsia="Calibri" w:hAnsi="Arial" w:cs="Arial"/>
          <w:i/>
          <w:color w:val="222222"/>
          <w:sz w:val="18"/>
          <w:szCs w:val="18"/>
        </w:rPr>
        <w:t xml:space="preserve">  На территории  пансионата  работает </w:t>
      </w:r>
      <w:r w:rsidRPr="00AB4C7F">
        <w:rPr>
          <w:rFonts w:ascii="Arial" w:eastAsia="Calibri" w:hAnsi="Arial" w:cs="Arial"/>
          <w:b/>
          <w:i/>
          <w:color w:val="222222"/>
          <w:sz w:val="18"/>
          <w:szCs w:val="18"/>
          <w:lang w:val="en-US"/>
        </w:rPr>
        <w:t>WI</w:t>
      </w:r>
      <w:r w:rsidRPr="00AB4C7F">
        <w:rPr>
          <w:rFonts w:ascii="Arial" w:eastAsia="Calibri" w:hAnsi="Arial" w:cs="Arial"/>
          <w:b/>
          <w:i/>
          <w:color w:val="222222"/>
          <w:sz w:val="18"/>
          <w:szCs w:val="18"/>
        </w:rPr>
        <w:t>-</w:t>
      </w:r>
      <w:r w:rsidRPr="00AB4C7F">
        <w:rPr>
          <w:rFonts w:ascii="Arial" w:eastAsia="Calibri" w:hAnsi="Arial" w:cs="Arial"/>
          <w:b/>
          <w:i/>
          <w:color w:val="222222"/>
          <w:sz w:val="18"/>
          <w:szCs w:val="18"/>
          <w:lang w:val="en-US"/>
        </w:rPr>
        <w:t>FI</w:t>
      </w:r>
      <w:r w:rsidRPr="00AB4C7F">
        <w:rPr>
          <w:rFonts w:ascii="Arial" w:eastAsia="Calibri" w:hAnsi="Arial" w:cs="Arial"/>
          <w:b/>
          <w:i/>
          <w:color w:val="222222"/>
          <w:sz w:val="18"/>
          <w:szCs w:val="18"/>
        </w:rPr>
        <w:t xml:space="preserve">     </w:t>
      </w:r>
    </w:p>
    <w:p w:rsidR="00BE3E7F" w:rsidRPr="00457E20" w:rsidRDefault="00BE3E7F" w:rsidP="00BE3E7F">
      <w:pPr>
        <w:autoSpaceDE w:val="0"/>
        <w:autoSpaceDN w:val="0"/>
        <w:adjustRightInd w:val="0"/>
        <w:spacing w:after="150"/>
        <w:ind w:right="150"/>
        <w:rPr>
          <w:rFonts w:ascii="Arial" w:eastAsia="Calibri" w:hAnsi="Arial" w:cs="Arial"/>
          <w:b/>
          <w:i/>
          <w:color w:val="222222"/>
          <w:sz w:val="18"/>
          <w:szCs w:val="18"/>
        </w:rPr>
      </w:pPr>
      <w:r w:rsidRPr="00AB4C7F">
        <w:rPr>
          <w:rFonts w:ascii="Arial" w:hAnsi="Arial" w:cs="Arial"/>
          <w:b/>
          <w:bCs/>
          <w:i/>
          <w:sz w:val="18"/>
          <w:szCs w:val="18"/>
        </w:rPr>
        <w:t>Питание:</w:t>
      </w:r>
      <w:r w:rsidRPr="00AB4C7F">
        <w:rPr>
          <w:rFonts w:ascii="Arial" w:hAnsi="Arial" w:cs="Arial"/>
          <w:bCs/>
          <w:i/>
          <w:sz w:val="18"/>
          <w:szCs w:val="18"/>
        </w:rPr>
        <w:t xml:space="preserve"> есть возможность готовить еду на </w:t>
      </w:r>
      <w:r>
        <w:rPr>
          <w:rFonts w:ascii="Arial" w:hAnsi="Arial" w:cs="Arial"/>
          <w:b/>
          <w:bCs/>
          <w:i/>
          <w:sz w:val="18"/>
          <w:szCs w:val="18"/>
        </w:rPr>
        <w:t>оборудованной кухне</w:t>
      </w:r>
      <w:r w:rsidRPr="00AB4C7F">
        <w:rPr>
          <w:rFonts w:ascii="Arial" w:hAnsi="Arial" w:cs="Arial"/>
          <w:bCs/>
          <w:i/>
          <w:sz w:val="18"/>
          <w:szCs w:val="18"/>
        </w:rPr>
        <w:t xml:space="preserve"> пансионата, либо возможность питания в многочисленных кафе и столовых                                                                                                                                                         </w:t>
      </w:r>
      <w:r w:rsidRPr="00AB4C7F">
        <w:rPr>
          <w:rFonts w:ascii="Arial" w:eastAsia="Calibri" w:hAnsi="Arial" w:cs="Arial"/>
          <w:b/>
          <w:i/>
          <w:color w:val="222222"/>
          <w:sz w:val="18"/>
          <w:szCs w:val="18"/>
          <w:highlight w:val="white"/>
        </w:rPr>
        <w:t>Пляж:</w:t>
      </w:r>
      <w:r w:rsidRPr="00AB4C7F">
        <w:rPr>
          <w:rFonts w:ascii="Arial" w:eastAsia="Calibri" w:hAnsi="Arial" w:cs="Arial"/>
          <w:i/>
          <w:color w:val="222222"/>
          <w:sz w:val="18"/>
          <w:szCs w:val="18"/>
          <w:highlight w:val="white"/>
        </w:rPr>
        <w:t xml:space="preserve"> песчаный, общественный, бесплатный</w:t>
      </w:r>
      <w:r w:rsidRPr="00AB4C7F">
        <w:rPr>
          <w:rFonts w:ascii="Arial" w:hAnsi="Arial" w:cs="Arial"/>
          <w:bCs/>
          <w:i/>
          <w:sz w:val="18"/>
          <w:szCs w:val="18"/>
        </w:rPr>
        <w:t xml:space="preserve">   </w:t>
      </w:r>
      <w:r>
        <w:rPr>
          <w:rFonts w:ascii="Arial" w:hAnsi="Arial" w:cs="Arial"/>
          <w:bCs/>
          <w:i/>
          <w:sz w:val="18"/>
          <w:szCs w:val="18"/>
        </w:rPr>
        <w:t>в 75 метрах от пансионата.</w:t>
      </w:r>
      <w:r w:rsidRPr="00AB4C7F">
        <w:rPr>
          <w:rFonts w:ascii="Arial" w:hAnsi="Arial" w:cs="Arial"/>
          <w:bCs/>
          <w:i/>
          <w:sz w:val="18"/>
          <w:szCs w:val="18"/>
        </w:rPr>
        <w:t xml:space="preserve">                                                                      </w:t>
      </w:r>
      <w:r w:rsidRPr="00AB4C7F">
        <w:rPr>
          <w:rFonts w:ascii="Arial" w:eastAsia="Calibri" w:hAnsi="Arial" w:cs="Arial"/>
          <w:i/>
          <w:color w:val="222222"/>
          <w:sz w:val="18"/>
          <w:szCs w:val="18"/>
        </w:rPr>
        <w:t xml:space="preserve">                                                               </w:t>
      </w:r>
      <w:r>
        <w:rPr>
          <w:rFonts w:ascii="Arial" w:eastAsia="Calibri" w:hAnsi="Arial" w:cs="Arial"/>
          <w:i/>
          <w:color w:val="222222"/>
          <w:sz w:val="18"/>
          <w:szCs w:val="18"/>
        </w:rPr>
        <w:t xml:space="preserve">                             </w:t>
      </w:r>
    </w:p>
    <w:p w:rsidR="00BE3E7F" w:rsidRPr="003C1EFB" w:rsidRDefault="00BE3E7F" w:rsidP="00BE3E7F">
      <w:pPr>
        <w:pStyle w:val="a3"/>
        <w:jc w:val="left"/>
        <w:rPr>
          <w:rFonts w:ascii="Arial" w:hAnsi="Arial" w:cs="Arial"/>
          <w:b w:val="0"/>
          <w:bCs w:val="0"/>
          <w:i/>
          <w:sz w:val="18"/>
          <w:szCs w:val="18"/>
        </w:rPr>
      </w:pPr>
      <w:r w:rsidRPr="0041010B">
        <w:rPr>
          <w:rFonts w:ascii="Arial" w:hAnsi="Arial" w:cs="Arial"/>
          <w:i/>
          <w:sz w:val="17"/>
          <w:szCs w:val="17"/>
        </w:rPr>
        <w:t>Дополнительно оплачивается в кассу российского туроператора проживани</w:t>
      </w:r>
      <w:r>
        <w:rPr>
          <w:rFonts w:ascii="Arial" w:hAnsi="Arial" w:cs="Arial"/>
          <w:i/>
          <w:sz w:val="17"/>
          <w:szCs w:val="17"/>
        </w:rPr>
        <w:t>е и проезд по территории России:</w:t>
      </w:r>
    </w:p>
    <w:p w:rsidR="00BE3E7F" w:rsidRPr="0048730E" w:rsidRDefault="00BE3E7F" w:rsidP="00BE3E7F">
      <w:pPr>
        <w:pStyle w:val="a3"/>
        <w:rPr>
          <w:rFonts w:ascii="Arial" w:hAnsi="Arial" w:cs="Arial"/>
          <w:i/>
          <w:sz w:val="17"/>
          <w:szCs w:val="17"/>
        </w:rPr>
      </w:pPr>
      <w:r w:rsidRPr="003C1EFB">
        <w:rPr>
          <w:rFonts w:ascii="Arial" w:hAnsi="Arial" w:cs="Arial"/>
          <w:i/>
          <w:sz w:val="16"/>
          <w:szCs w:val="10"/>
        </w:rPr>
        <w:t xml:space="preserve">      </w:t>
      </w:r>
      <w:r>
        <w:rPr>
          <w:rFonts w:ascii="Arial" w:hAnsi="Arial" w:cs="Arial"/>
          <w:i/>
          <w:sz w:val="16"/>
          <w:szCs w:val="10"/>
        </w:rPr>
        <w:t xml:space="preserve">              </w:t>
      </w:r>
      <w:r w:rsidRPr="003C1EFB">
        <w:rPr>
          <w:rFonts w:ascii="Arial" w:hAnsi="Arial" w:cs="Arial"/>
          <w:i/>
          <w:sz w:val="16"/>
          <w:szCs w:val="10"/>
        </w:rPr>
        <w:t xml:space="preserve"> </w:t>
      </w:r>
      <w:r w:rsidRPr="0041010B">
        <w:rPr>
          <w:rFonts w:ascii="Arial" w:hAnsi="Arial" w:cs="Arial"/>
          <w:i/>
          <w:sz w:val="16"/>
          <w:szCs w:val="10"/>
        </w:rPr>
        <w:t>Стоимость на одного человека</w:t>
      </w:r>
      <w:r>
        <w:rPr>
          <w:rFonts w:ascii="Arial" w:hAnsi="Arial" w:cs="Arial"/>
          <w:i/>
          <w:sz w:val="16"/>
          <w:szCs w:val="10"/>
        </w:rPr>
        <w:t xml:space="preserve"> в </w:t>
      </w:r>
      <w:r>
        <w:rPr>
          <w:rFonts w:ascii="Arial" w:hAnsi="Arial" w:cs="Arial"/>
          <w:i/>
          <w:sz w:val="16"/>
          <w:szCs w:val="10"/>
          <w:lang w:val="en-US"/>
        </w:rPr>
        <w:t>USD</w:t>
      </w:r>
      <w:r w:rsidRPr="003C1EFB">
        <w:rPr>
          <w:rFonts w:ascii="Arial" w:hAnsi="Arial" w:cs="Arial"/>
          <w:i/>
          <w:sz w:val="16"/>
          <w:szCs w:val="10"/>
        </w:rPr>
        <w:t xml:space="preserve"> </w:t>
      </w:r>
      <w:r>
        <w:rPr>
          <w:rFonts w:ascii="Arial" w:hAnsi="Arial" w:cs="Arial"/>
          <w:i/>
          <w:sz w:val="16"/>
          <w:szCs w:val="10"/>
        </w:rPr>
        <w:t xml:space="preserve">указана </w:t>
      </w:r>
      <w:proofErr w:type="spellStart"/>
      <w:r>
        <w:rPr>
          <w:rFonts w:ascii="Arial" w:hAnsi="Arial" w:cs="Arial"/>
          <w:i/>
          <w:sz w:val="16"/>
          <w:szCs w:val="10"/>
        </w:rPr>
        <w:t>справочно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1701"/>
        <w:gridCol w:w="1842"/>
        <w:gridCol w:w="1560"/>
      </w:tblGrid>
      <w:tr w:rsidR="00BE3E7F" w:rsidRPr="005B392F" w:rsidTr="00E175C9">
        <w:trPr>
          <w:trHeight w:val="254"/>
        </w:trPr>
        <w:tc>
          <w:tcPr>
            <w:tcW w:w="2802" w:type="dxa"/>
            <w:vMerge w:val="restart"/>
            <w:shd w:val="clear" w:color="auto" w:fill="auto"/>
          </w:tcPr>
          <w:p w:rsidR="00BE3E7F" w:rsidRPr="00E42E0C" w:rsidRDefault="00BE3E7F" w:rsidP="00E175C9">
            <w:pPr>
              <w:jc w:val="center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</w:p>
          <w:p w:rsidR="00BE3E7F" w:rsidRPr="004215D5" w:rsidRDefault="00BE3E7F" w:rsidP="00E1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5D5">
              <w:rPr>
                <w:b/>
                <w:color w:val="000000"/>
                <w:sz w:val="20"/>
                <w:szCs w:val="20"/>
              </w:rPr>
              <w:t>Дата заезда/возврата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3E7F" w:rsidRPr="004215D5" w:rsidRDefault="00BE3E7F" w:rsidP="00E175C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BE3E7F" w:rsidRPr="004215D5" w:rsidRDefault="00BE3E7F" w:rsidP="00E1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5D5">
              <w:rPr>
                <w:b/>
                <w:color w:val="000000"/>
                <w:sz w:val="18"/>
                <w:szCs w:val="20"/>
              </w:rPr>
              <w:t>Кол ночей</w:t>
            </w:r>
          </w:p>
        </w:tc>
        <w:tc>
          <w:tcPr>
            <w:tcW w:w="1701" w:type="dxa"/>
            <w:shd w:val="clear" w:color="auto" w:fill="auto"/>
          </w:tcPr>
          <w:p w:rsidR="00BE3E7F" w:rsidRPr="004215D5" w:rsidRDefault="00BE3E7F" w:rsidP="00E1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категория</w:t>
            </w:r>
          </w:p>
        </w:tc>
        <w:tc>
          <w:tcPr>
            <w:tcW w:w="1842" w:type="dxa"/>
            <w:shd w:val="clear" w:color="auto" w:fill="auto"/>
          </w:tcPr>
          <w:p w:rsidR="00BE3E7F" w:rsidRPr="004215D5" w:rsidRDefault="00BE3E7F" w:rsidP="00E1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1560" w:type="dxa"/>
            <w:shd w:val="clear" w:color="auto" w:fill="auto"/>
          </w:tcPr>
          <w:p w:rsidR="00BE3E7F" w:rsidRPr="004215D5" w:rsidRDefault="00BE3E7F" w:rsidP="00E1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E7F" w:rsidRPr="005B392F" w:rsidTr="00E175C9">
        <w:trPr>
          <w:trHeight w:val="475"/>
        </w:trPr>
        <w:tc>
          <w:tcPr>
            <w:tcW w:w="2802" w:type="dxa"/>
            <w:vMerge/>
            <w:shd w:val="clear" w:color="auto" w:fill="auto"/>
          </w:tcPr>
          <w:p w:rsidR="00BE3E7F" w:rsidRPr="004215D5" w:rsidRDefault="00BE3E7F" w:rsidP="00E1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3E7F" w:rsidRPr="004215D5" w:rsidRDefault="00BE3E7F" w:rsidP="00E175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3E7F" w:rsidRPr="004215D5" w:rsidRDefault="00BE3E7F" w:rsidP="00E175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3E7F" w:rsidRPr="004215D5" w:rsidRDefault="00BE3E7F" w:rsidP="00E175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15D5">
              <w:rPr>
                <w:b/>
                <w:color w:val="000000"/>
                <w:sz w:val="20"/>
                <w:szCs w:val="20"/>
              </w:rPr>
              <w:t>Двухместное размещение</w:t>
            </w:r>
          </w:p>
        </w:tc>
        <w:tc>
          <w:tcPr>
            <w:tcW w:w="1842" w:type="dxa"/>
            <w:shd w:val="clear" w:color="auto" w:fill="auto"/>
          </w:tcPr>
          <w:p w:rsidR="00BE3E7F" w:rsidRPr="004215D5" w:rsidRDefault="00BE3E7F" w:rsidP="00E175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3E7F" w:rsidRPr="004215D5" w:rsidRDefault="00BE3E7F" w:rsidP="00E175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15D5">
              <w:rPr>
                <w:b/>
                <w:color w:val="000000"/>
                <w:sz w:val="20"/>
                <w:szCs w:val="20"/>
              </w:rPr>
              <w:t>Двухместное размещение</w:t>
            </w:r>
          </w:p>
        </w:tc>
        <w:tc>
          <w:tcPr>
            <w:tcW w:w="1560" w:type="dxa"/>
            <w:shd w:val="clear" w:color="auto" w:fill="auto"/>
          </w:tcPr>
          <w:p w:rsidR="00BE3E7F" w:rsidRPr="004215D5" w:rsidRDefault="00BE3E7F" w:rsidP="00E175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Дополнительное место</w:t>
            </w:r>
          </w:p>
        </w:tc>
      </w:tr>
      <w:tr w:rsidR="00BE3E7F" w:rsidTr="00E175C9">
        <w:trPr>
          <w:trHeight w:val="31"/>
        </w:trPr>
        <w:tc>
          <w:tcPr>
            <w:tcW w:w="2802" w:type="dxa"/>
            <w:shd w:val="clear" w:color="auto" w:fill="auto"/>
          </w:tcPr>
          <w:p w:rsidR="00BE3E7F" w:rsidRPr="004215D5" w:rsidRDefault="00206B97" w:rsidP="00E1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539E">
              <w:rPr>
                <w:b/>
                <w:bCs/>
                <w:color w:val="000000"/>
                <w:sz w:val="20"/>
                <w:szCs w:val="20"/>
              </w:rPr>
              <w:t>26.06, 01.07, 06.07, 11.07, 16.07, 21.07, 26.07,  31.07, 05.08, 10.08, 15.08, 20.08, 25.08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BE3E7F" w:rsidRPr="004215D5" w:rsidRDefault="00BE3E7F" w:rsidP="00E175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15D5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E3E7F" w:rsidRDefault="00BE3E7F" w:rsidP="00E175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3E7F" w:rsidRDefault="00F403A2" w:rsidP="00E175C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shd w:val="clear" w:color="auto" w:fill="auto"/>
          </w:tcPr>
          <w:p w:rsidR="00BE3E7F" w:rsidRDefault="00BE3E7F" w:rsidP="00E175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3E7F" w:rsidRDefault="00BE3E7F" w:rsidP="00F403A2">
            <w:pPr>
              <w:jc w:val="center"/>
            </w:pPr>
            <w:r w:rsidRPr="000C2571">
              <w:rPr>
                <w:b/>
                <w:color w:val="000000"/>
                <w:sz w:val="20"/>
                <w:szCs w:val="20"/>
              </w:rPr>
              <w:t>2</w:t>
            </w:r>
            <w:r w:rsidR="00F403A2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BE3E7F" w:rsidRDefault="00BE3E7F" w:rsidP="00E175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3E7F" w:rsidRDefault="00F403A2" w:rsidP="00E175C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200</w:t>
            </w:r>
          </w:p>
        </w:tc>
      </w:tr>
    </w:tbl>
    <w:p w:rsidR="00BE3E7F" w:rsidRDefault="00F403A2" w:rsidP="00BE3E7F">
      <w:pPr>
        <w:pStyle w:val="a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2"/>
        </w:rPr>
        <w:t xml:space="preserve">     </w:t>
      </w:r>
      <w:r w:rsidR="00BE3E7F" w:rsidRPr="004E12C5">
        <w:rPr>
          <w:rFonts w:ascii="Arial" w:hAnsi="Arial" w:cs="Arial"/>
          <w:i/>
          <w:sz w:val="20"/>
          <w:szCs w:val="22"/>
        </w:rPr>
        <w:t xml:space="preserve">Ребенок до </w:t>
      </w:r>
      <w:r w:rsidR="00BE3E7F">
        <w:rPr>
          <w:rFonts w:ascii="Arial" w:hAnsi="Arial" w:cs="Arial"/>
          <w:i/>
          <w:sz w:val="20"/>
          <w:szCs w:val="22"/>
        </w:rPr>
        <w:t xml:space="preserve">12 </w:t>
      </w:r>
      <w:r w:rsidR="00BE3E7F" w:rsidRPr="004E12C5">
        <w:rPr>
          <w:rFonts w:ascii="Arial" w:hAnsi="Arial" w:cs="Arial"/>
          <w:i/>
          <w:sz w:val="20"/>
          <w:szCs w:val="22"/>
        </w:rPr>
        <w:t xml:space="preserve"> лет без места в пансионате с местом в автобусе  </w:t>
      </w:r>
      <w:r w:rsidR="00BE3E7F" w:rsidRPr="00EC3347">
        <w:rPr>
          <w:rFonts w:ascii="Arial" w:hAnsi="Arial" w:cs="Arial"/>
          <w:i/>
          <w:sz w:val="20"/>
          <w:szCs w:val="22"/>
        </w:rPr>
        <w:t>1</w:t>
      </w:r>
      <w:r w:rsidR="00BE3E7F">
        <w:rPr>
          <w:rFonts w:ascii="Arial" w:hAnsi="Arial" w:cs="Arial"/>
          <w:i/>
          <w:sz w:val="20"/>
          <w:szCs w:val="22"/>
        </w:rPr>
        <w:t>7</w:t>
      </w:r>
      <w:r w:rsidR="00BE3E7F" w:rsidRPr="00D258AA">
        <w:rPr>
          <w:rFonts w:ascii="Arial" w:hAnsi="Arial" w:cs="Arial"/>
          <w:i/>
          <w:sz w:val="20"/>
          <w:szCs w:val="22"/>
        </w:rPr>
        <w:t>0</w:t>
      </w:r>
      <w:r w:rsidR="00BE3E7F" w:rsidRPr="00EC3347">
        <w:rPr>
          <w:rFonts w:ascii="Arial" w:hAnsi="Arial" w:cs="Arial"/>
          <w:i/>
          <w:sz w:val="20"/>
          <w:szCs w:val="22"/>
        </w:rPr>
        <w:t xml:space="preserve"> </w:t>
      </w:r>
      <w:r w:rsidR="00BE3E7F" w:rsidRPr="00EC3347">
        <w:rPr>
          <w:rFonts w:ascii="Arial" w:hAnsi="Arial" w:cs="Arial"/>
          <w:i/>
          <w:sz w:val="20"/>
          <w:szCs w:val="22"/>
          <w:lang w:val="en-US"/>
        </w:rPr>
        <w:t>USD</w:t>
      </w:r>
    </w:p>
    <w:p w:rsidR="00BE3E7F" w:rsidRDefault="00BE3E7F" w:rsidP="00BE3E7F">
      <w:pPr>
        <w:pStyle w:val="a3"/>
        <w:jc w:val="left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                                                   </w:t>
      </w:r>
    </w:p>
    <w:p w:rsidR="00BE3E7F" w:rsidRPr="00304A6E" w:rsidRDefault="00BE3E7F" w:rsidP="00BE3E7F">
      <w:pPr>
        <w:pStyle w:val="a3"/>
        <w:jc w:val="left"/>
        <w:rPr>
          <w:rFonts w:ascii="Arial" w:hAnsi="Arial" w:cs="Arial"/>
          <w:i/>
          <w:sz w:val="16"/>
          <w:szCs w:val="18"/>
        </w:rPr>
      </w:pPr>
      <w:r w:rsidRPr="001E35DA">
        <w:rPr>
          <w:rFonts w:ascii="Arial" w:hAnsi="Arial" w:cs="Arial"/>
          <w:i/>
          <w:color w:val="FF0000"/>
        </w:rPr>
        <w:t xml:space="preserve">Стоимость туристической услуги: </w:t>
      </w:r>
      <w:r w:rsidR="00F403A2">
        <w:rPr>
          <w:rFonts w:ascii="Arial" w:hAnsi="Arial" w:cs="Arial"/>
          <w:i/>
          <w:color w:val="FF0000"/>
        </w:rPr>
        <w:t>150</w:t>
      </w:r>
      <w:r>
        <w:rPr>
          <w:rFonts w:ascii="Arial" w:hAnsi="Arial" w:cs="Arial"/>
          <w:i/>
          <w:color w:val="FF0000"/>
        </w:rPr>
        <w:t xml:space="preserve"> </w:t>
      </w:r>
      <w:r w:rsidRPr="001E35DA">
        <w:rPr>
          <w:rFonts w:ascii="Arial" w:hAnsi="Arial" w:cs="Arial"/>
          <w:i/>
          <w:color w:val="FF0000"/>
          <w:lang w:val="en-US"/>
        </w:rPr>
        <w:t>BYN</w:t>
      </w:r>
      <w:r>
        <w:rPr>
          <w:rFonts w:ascii="Arial" w:hAnsi="Arial" w:cs="Arial"/>
          <w:i/>
          <w:color w:val="FF0000"/>
        </w:rPr>
        <w:t xml:space="preserve"> – взрослый</w:t>
      </w:r>
    </w:p>
    <w:p w:rsidR="00BE3E7F" w:rsidRDefault="00BE3E7F" w:rsidP="00BE3E7F">
      <w:pPr>
        <w:pStyle w:val="a3"/>
        <w:jc w:val="left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                                   </w:t>
      </w:r>
      <w:r w:rsidR="00F403A2">
        <w:rPr>
          <w:rFonts w:ascii="Arial" w:hAnsi="Arial" w:cs="Arial"/>
          <w:i/>
          <w:color w:val="FF0000"/>
        </w:rPr>
        <w:t xml:space="preserve">                              100</w:t>
      </w:r>
      <w:r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  <w:i/>
          <w:color w:val="FF0000"/>
          <w:lang w:val="en-US"/>
        </w:rPr>
        <w:t>B</w:t>
      </w:r>
      <w:r w:rsidRPr="001E35DA">
        <w:rPr>
          <w:rFonts w:ascii="Arial" w:hAnsi="Arial" w:cs="Arial"/>
          <w:i/>
          <w:color w:val="FF0000"/>
          <w:lang w:val="en-US"/>
        </w:rPr>
        <w:t>YN</w:t>
      </w:r>
      <w:r>
        <w:rPr>
          <w:rFonts w:ascii="Arial" w:hAnsi="Arial" w:cs="Arial"/>
          <w:i/>
          <w:color w:val="FF0000"/>
        </w:rPr>
        <w:t xml:space="preserve"> – дети до 12 лет</w:t>
      </w:r>
    </w:p>
    <w:p w:rsidR="00BE3E7F" w:rsidRDefault="00BE3E7F" w:rsidP="00BE3E7F">
      <w:pPr>
        <w:pStyle w:val="a3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u w:val="single"/>
        </w:rPr>
        <w:t xml:space="preserve">В Стоимость входит: </w:t>
      </w:r>
    </w:p>
    <w:p w:rsidR="00BE3E7F" w:rsidRDefault="00BE3E7F" w:rsidP="00BE3E7F">
      <w:pPr>
        <w:pStyle w:val="a3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*бронирование проезда на автобусе</w:t>
      </w:r>
    </w:p>
    <w:p w:rsidR="00BE3E7F" w:rsidRDefault="00BE3E7F" w:rsidP="00BE3E7F">
      <w:pPr>
        <w:pStyle w:val="a3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*бронирование проживания выбранной категории</w:t>
      </w:r>
    </w:p>
    <w:p w:rsidR="00BE3E7F" w:rsidRDefault="00BE3E7F" w:rsidP="00BE3E7F">
      <w:pPr>
        <w:pStyle w:val="a3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*сопровождение группы</w:t>
      </w:r>
    </w:p>
    <w:p w:rsidR="00F403A2" w:rsidRDefault="00F403A2" w:rsidP="00F403A2">
      <w:pPr>
        <w:pStyle w:val="a4"/>
        <w:rPr>
          <w:lang w:eastAsia="en-US"/>
        </w:rPr>
      </w:pPr>
    </w:p>
    <w:p w:rsidR="00F403A2" w:rsidRDefault="00F403A2" w:rsidP="00F403A2">
      <w:pPr>
        <w:rPr>
          <w:lang w:eastAsia="en-US"/>
        </w:rPr>
      </w:pPr>
    </w:p>
    <w:p w:rsidR="00F403A2" w:rsidRPr="00F403A2" w:rsidRDefault="00F403A2" w:rsidP="00F403A2">
      <w:pPr>
        <w:rPr>
          <w:lang w:eastAsia="en-US"/>
        </w:rPr>
      </w:pPr>
    </w:p>
    <w:p w:rsidR="00BE3E7F" w:rsidRDefault="00BE3E7F" w:rsidP="00BE3E7F">
      <w:pPr>
        <w:pStyle w:val="a3"/>
        <w:jc w:val="left"/>
        <w:rPr>
          <w:rFonts w:ascii="Arial" w:hAnsi="Arial" w:cs="Arial"/>
          <w:i/>
          <w:sz w:val="16"/>
          <w:szCs w:val="16"/>
          <w:u w:val="single"/>
        </w:rPr>
      </w:pPr>
    </w:p>
    <w:p w:rsidR="00BE3E7F" w:rsidRDefault="00BE3E7F" w:rsidP="00BE3E7F">
      <w:pPr>
        <w:pStyle w:val="a3"/>
        <w:jc w:val="left"/>
        <w:rPr>
          <w:rFonts w:ascii="Arial" w:hAnsi="Arial" w:cs="Arial"/>
          <w:i/>
          <w:sz w:val="16"/>
          <w:szCs w:val="16"/>
          <w:u w:val="single"/>
        </w:rPr>
      </w:pPr>
      <w:r w:rsidRPr="000E7AEF">
        <w:rPr>
          <w:rFonts w:ascii="Arial" w:hAnsi="Arial" w:cs="Arial"/>
          <w:i/>
          <w:sz w:val="16"/>
          <w:szCs w:val="16"/>
          <w:u w:val="single"/>
        </w:rPr>
        <w:t>Самостоятельно оплачивается:</w:t>
      </w:r>
    </w:p>
    <w:p w:rsidR="00BE3E7F" w:rsidRDefault="00BE3E7F" w:rsidP="00BE3E7F">
      <w:pPr>
        <w:pStyle w:val="a3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*медицинская страховка «От несчастных случаев и внезапных заболеваний за рубежом» (оформляется самостоятельно</w:t>
      </w:r>
      <w:r w:rsidRPr="00511A1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до выезда на территории РБ);*наземное обслуживание по программе тура.</w:t>
      </w:r>
    </w:p>
    <w:p w:rsidR="00BE3E7F" w:rsidRDefault="00BE3E7F" w:rsidP="00BE3E7F">
      <w:pPr>
        <w:pStyle w:val="a3"/>
        <w:jc w:val="left"/>
        <w:rPr>
          <w:rFonts w:ascii="Arial" w:hAnsi="Arial" w:cs="Arial"/>
          <w:i/>
          <w:sz w:val="16"/>
          <w:szCs w:val="16"/>
        </w:rPr>
      </w:pPr>
    </w:p>
    <w:p w:rsidR="00BE3E7F" w:rsidRDefault="00BE3E7F"/>
    <w:sectPr w:rsidR="00BE3E7F" w:rsidSect="00BE3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6D"/>
    <w:rsid w:val="000355BB"/>
    <w:rsid w:val="00206B97"/>
    <w:rsid w:val="004149D9"/>
    <w:rsid w:val="006B356D"/>
    <w:rsid w:val="00B668DA"/>
    <w:rsid w:val="00BE3E7F"/>
    <w:rsid w:val="00E14CA0"/>
    <w:rsid w:val="00F4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E3E7F"/>
    <w:pPr>
      <w:jc w:val="center"/>
    </w:pPr>
    <w:rPr>
      <w:rFonts w:cstheme="minorBidi"/>
      <w:b/>
      <w:bCs/>
      <w:lang w:eastAsia="en-US"/>
    </w:rPr>
  </w:style>
  <w:style w:type="character" w:customStyle="1" w:styleId="a5">
    <w:name w:val="Название Знак"/>
    <w:link w:val="a3"/>
    <w:rsid w:val="00BE3E7F"/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Emphasis"/>
    <w:uiPriority w:val="20"/>
    <w:qFormat/>
    <w:rsid w:val="00BE3E7F"/>
    <w:rPr>
      <w:i/>
      <w:iCs/>
    </w:rPr>
  </w:style>
  <w:style w:type="paragraph" w:styleId="a7">
    <w:name w:val="Normal (Web)"/>
    <w:basedOn w:val="a"/>
    <w:uiPriority w:val="99"/>
    <w:semiHidden/>
    <w:unhideWhenUsed/>
    <w:rsid w:val="00BE3E7F"/>
    <w:pPr>
      <w:spacing w:before="100" w:beforeAutospacing="1" w:after="100" w:afterAutospacing="1"/>
    </w:pPr>
    <w:rPr>
      <w:rFonts w:eastAsiaTheme="minorEastAsia"/>
    </w:rPr>
  </w:style>
  <w:style w:type="paragraph" w:styleId="a4">
    <w:name w:val="Title"/>
    <w:basedOn w:val="a"/>
    <w:next w:val="a"/>
    <w:link w:val="1"/>
    <w:uiPriority w:val="10"/>
    <w:qFormat/>
    <w:rsid w:val="00BE3E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BE3E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8">
    <w:name w:val="Hyperlink"/>
    <w:uiPriority w:val="99"/>
    <w:unhideWhenUsed/>
    <w:rsid w:val="00BE3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E3E7F"/>
    <w:pPr>
      <w:jc w:val="center"/>
    </w:pPr>
    <w:rPr>
      <w:rFonts w:cstheme="minorBidi"/>
      <w:b/>
      <w:bCs/>
      <w:lang w:eastAsia="en-US"/>
    </w:rPr>
  </w:style>
  <w:style w:type="character" w:customStyle="1" w:styleId="a5">
    <w:name w:val="Название Знак"/>
    <w:link w:val="a3"/>
    <w:rsid w:val="00BE3E7F"/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Emphasis"/>
    <w:uiPriority w:val="20"/>
    <w:qFormat/>
    <w:rsid w:val="00BE3E7F"/>
    <w:rPr>
      <w:i/>
      <w:iCs/>
    </w:rPr>
  </w:style>
  <w:style w:type="paragraph" w:styleId="a7">
    <w:name w:val="Normal (Web)"/>
    <w:basedOn w:val="a"/>
    <w:uiPriority w:val="99"/>
    <w:semiHidden/>
    <w:unhideWhenUsed/>
    <w:rsid w:val="00BE3E7F"/>
    <w:pPr>
      <w:spacing w:before="100" w:beforeAutospacing="1" w:after="100" w:afterAutospacing="1"/>
    </w:pPr>
    <w:rPr>
      <w:rFonts w:eastAsiaTheme="minorEastAsia"/>
    </w:rPr>
  </w:style>
  <w:style w:type="paragraph" w:styleId="a4">
    <w:name w:val="Title"/>
    <w:basedOn w:val="a"/>
    <w:next w:val="a"/>
    <w:link w:val="1"/>
    <w:uiPriority w:val="10"/>
    <w:qFormat/>
    <w:rsid w:val="00BE3E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BE3E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8">
    <w:name w:val="Hyperlink"/>
    <w:uiPriority w:val="99"/>
    <w:unhideWhenUsed/>
    <w:rsid w:val="00BE3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gira-turiz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2023-03-23T14:20:00Z</dcterms:created>
  <dcterms:modified xsi:type="dcterms:W3CDTF">2024-05-12T11:37:00Z</dcterms:modified>
</cp:coreProperties>
</file>