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7D" w:rsidRPr="00181B7D" w:rsidRDefault="00C41F7D" w:rsidP="00ED04E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81B7D">
        <w:rPr>
          <w:rFonts w:ascii="Times New Roman" w:hAnsi="Times New Roman"/>
          <w:b/>
          <w:sz w:val="20"/>
          <w:szCs w:val="20"/>
        </w:rPr>
        <w:t>ДОПОЛНИТЕЛЬНОЕ СОГЛАШЕНИЕ № 1</w:t>
      </w:r>
    </w:p>
    <w:p w:rsidR="00C41F7D" w:rsidRPr="00ED04EB" w:rsidRDefault="00C41F7D" w:rsidP="00C41F7D">
      <w:pPr>
        <w:ind w:left="-567"/>
        <w:jc w:val="center"/>
        <w:rPr>
          <w:rFonts w:ascii="Times New Roman" w:hAnsi="Times New Roman"/>
          <w:sz w:val="18"/>
          <w:szCs w:val="18"/>
        </w:rPr>
      </w:pPr>
      <w:r w:rsidRPr="00ED04EB">
        <w:rPr>
          <w:rFonts w:ascii="Times New Roman" w:hAnsi="Times New Roman"/>
          <w:sz w:val="18"/>
          <w:szCs w:val="18"/>
        </w:rPr>
        <w:t>к Договору поручения № __________ от __ ________ _______ г.</w:t>
      </w:r>
    </w:p>
    <w:p w:rsidR="00C41F7D" w:rsidRPr="00ED04EB" w:rsidRDefault="00C41F7D" w:rsidP="00C41F7D">
      <w:pPr>
        <w:rPr>
          <w:rFonts w:ascii="Times New Roman" w:hAnsi="Times New Roman"/>
          <w:sz w:val="18"/>
          <w:szCs w:val="18"/>
        </w:rPr>
      </w:pPr>
      <w:r w:rsidRPr="00ED04EB">
        <w:rPr>
          <w:rFonts w:ascii="Times New Roman" w:hAnsi="Times New Roman"/>
          <w:sz w:val="18"/>
          <w:szCs w:val="18"/>
        </w:rPr>
        <w:t xml:space="preserve">г.  Витебск </w:t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</w:r>
      <w:r w:rsidRPr="00ED04EB">
        <w:rPr>
          <w:rFonts w:ascii="Times New Roman" w:hAnsi="Times New Roman"/>
          <w:sz w:val="18"/>
          <w:szCs w:val="18"/>
        </w:rPr>
        <w:tab/>
        <w:t xml:space="preserve">   «_____» __________ 2024 года </w:t>
      </w:r>
    </w:p>
    <w:p w:rsidR="00C41F7D" w:rsidRPr="00ED04EB" w:rsidRDefault="00C31B66" w:rsidP="00C41F7D">
      <w:pPr>
        <w:pStyle w:val="Default"/>
        <w:ind w:left="-56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Частное туристическое унитарное предприятие «</w:t>
      </w:r>
      <w:proofErr w:type="spellStart"/>
      <w:r>
        <w:rPr>
          <w:b/>
          <w:bCs/>
          <w:sz w:val="18"/>
          <w:szCs w:val="18"/>
        </w:rPr>
        <w:t>Багира</w:t>
      </w:r>
      <w:proofErr w:type="spellEnd"/>
      <w:r>
        <w:rPr>
          <w:b/>
          <w:bCs/>
          <w:sz w:val="18"/>
          <w:szCs w:val="18"/>
        </w:rPr>
        <w:t xml:space="preserve">-Туризм» </w:t>
      </w:r>
      <w:r w:rsidR="00C41F7D" w:rsidRPr="00ED04EB">
        <w:rPr>
          <w:sz w:val="18"/>
          <w:szCs w:val="18"/>
        </w:rPr>
        <w:t xml:space="preserve">в лице директора </w:t>
      </w:r>
      <w:proofErr w:type="spellStart"/>
      <w:r>
        <w:rPr>
          <w:sz w:val="18"/>
          <w:szCs w:val="18"/>
        </w:rPr>
        <w:t>Шалухина</w:t>
      </w:r>
      <w:proofErr w:type="spellEnd"/>
      <w:r>
        <w:rPr>
          <w:sz w:val="18"/>
          <w:szCs w:val="18"/>
        </w:rPr>
        <w:t xml:space="preserve"> Вадима Сергеевича</w:t>
      </w:r>
      <w:r w:rsidR="00C41F7D" w:rsidRPr="00ED04EB">
        <w:rPr>
          <w:sz w:val="18"/>
          <w:szCs w:val="18"/>
        </w:rPr>
        <w:t xml:space="preserve">, действующего на основании Устава, именуемое в дальнейшем </w:t>
      </w:r>
      <w:r w:rsidR="00C41F7D" w:rsidRPr="00ED04EB">
        <w:rPr>
          <w:b/>
          <w:bCs/>
          <w:sz w:val="18"/>
          <w:szCs w:val="18"/>
        </w:rPr>
        <w:t xml:space="preserve">«Исполнитель», </w:t>
      </w:r>
      <w:r w:rsidR="00C41F7D" w:rsidRPr="00ED04EB">
        <w:rPr>
          <w:sz w:val="18"/>
          <w:szCs w:val="18"/>
        </w:rPr>
        <w:t>с одной стороны, и______________________________________________________________________________________________ именуемый(</w:t>
      </w:r>
      <w:proofErr w:type="spellStart"/>
      <w:r w:rsidR="00C41F7D" w:rsidRPr="00ED04EB">
        <w:rPr>
          <w:sz w:val="18"/>
          <w:szCs w:val="18"/>
        </w:rPr>
        <w:t>ое</w:t>
      </w:r>
      <w:proofErr w:type="spellEnd"/>
      <w:r w:rsidR="00C41F7D" w:rsidRPr="00ED04EB">
        <w:rPr>
          <w:sz w:val="18"/>
          <w:szCs w:val="18"/>
        </w:rPr>
        <w:t xml:space="preserve">) в дальнейшем </w:t>
      </w:r>
      <w:r w:rsidR="00C41F7D" w:rsidRPr="00ED04EB">
        <w:rPr>
          <w:b/>
          <w:bCs/>
          <w:sz w:val="18"/>
          <w:szCs w:val="18"/>
        </w:rPr>
        <w:t>«Поверенный»</w:t>
      </w:r>
      <w:r w:rsidR="00C41F7D" w:rsidRPr="00ED04EB">
        <w:rPr>
          <w:sz w:val="18"/>
          <w:szCs w:val="18"/>
        </w:rPr>
        <w:t>, в лице ______________________________________ _________________________, действующего на основании ________________________________________, с другой стороны, совместно именуемые «Стороны», заключили настоящее дополнительное соглашение о нижеследующем:</w:t>
      </w:r>
    </w:p>
    <w:p w:rsidR="00C41F7D" w:rsidRPr="00ED04EB" w:rsidRDefault="00C41F7D" w:rsidP="0087761F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b/>
          <w:sz w:val="18"/>
          <w:szCs w:val="18"/>
        </w:rPr>
        <w:t>Стороны согласились продлить срок действия Договора поручения</w:t>
      </w:r>
      <w:r w:rsidRPr="00ED04EB">
        <w:rPr>
          <w:sz w:val="18"/>
          <w:szCs w:val="18"/>
        </w:rPr>
        <w:t xml:space="preserve"> № _____ от __ _____ ____ года (далее «Договор») с 01.01.2024 по 31.12.2024 г. или до момента исполнения всех ранее заключенных обязательств по данному договору.</w:t>
      </w:r>
    </w:p>
    <w:p w:rsidR="00C41F7D" w:rsidRPr="00ED04EB" w:rsidRDefault="0087761F" w:rsidP="0087761F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>Стороны согласились внести изменения и дополнения в Договор</w:t>
      </w:r>
    </w:p>
    <w:p w:rsidR="0087761F" w:rsidRPr="00ED04EB" w:rsidRDefault="0087761F" w:rsidP="0087761F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 xml:space="preserve">1. Подпункт 2.1.17. Договора дополнить и изложить в следующей редакции: </w:t>
      </w:r>
    </w:p>
    <w:p w:rsidR="0087761F" w:rsidRPr="00ED04EB" w:rsidRDefault="0087761F" w:rsidP="0087761F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 xml:space="preserve">по окончании каждого календарного месяца в срок не позднее 15 (пятнадцатого) числа месяца, следующего за отчетным, подписывать отчет об исполнении поручения, полученные по почте (в том числе электронной почте </w:t>
      </w:r>
      <w:r w:rsidRPr="00ED04EB">
        <w:rPr>
          <w:sz w:val="18"/>
          <w:szCs w:val="18"/>
          <w:u w:val="single"/>
        </w:rPr>
        <w:t xml:space="preserve">или электронного портала </w:t>
      </w:r>
      <w:r w:rsidRPr="00ED04EB">
        <w:rPr>
          <w:sz w:val="18"/>
          <w:szCs w:val="18"/>
          <w:u w:val="single"/>
          <w:lang w:val="en-US"/>
        </w:rPr>
        <w:t>podpis</w:t>
      </w:r>
      <w:r w:rsidRPr="00ED04EB">
        <w:rPr>
          <w:sz w:val="18"/>
          <w:szCs w:val="18"/>
          <w:u w:val="single"/>
        </w:rPr>
        <w:t>.</w:t>
      </w:r>
      <w:r w:rsidRPr="00ED04EB">
        <w:rPr>
          <w:sz w:val="18"/>
          <w:szCs w:val="18"/>
          <w:u w:val="single"/>
          <w:lang w:val="en-US"/>
        </w:rPr>
        <w:t>by</w:t>
      </w:r>
      <w:r w:rsidRPr="00ED04EB">
        <w:rPr>
          <w:sz w:val="18"/>
          <w:szCs w:val="18"/>
        </w:rPr>
        <w:t>), в порядке и на условиях настоящего договора. В случае если в отчетном месяце поручение не исполнялось, отчет не формируется.</w:t>
      </w:r>
    </w:p>
    <w:p w:rsidR="0087761F" w:rsidRPr="00ED04EB" w:rsidRDefault="0087761F" w:rsidP="0087761F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>2. Подпункт 5.14. Договора</w:t>
      </w:r>
      <w:r w:rsidR="00ED3A52" w:rsidRPr="00ED04EB">
        <w:rPr>
          <w:b/>
          <w:sz w:val="18"/>
          <w:szCs w:val="18"/>
        </w:rPr>
        <w:t xml:space="preserve"> изменить, </w:t>
      </w:r>
      <w:r w:rsidRPr="00ED04EB">
        <w:rPr>
          <w:b/>
          <w:sz w:val="18"/>
          <w:szCs w:val="18"/>
        </w:rPr>
        <w:t>дополнить и изложить в следующей редакции:</w:t>
      </w:r>
    </w:p>
    <w:p w:rsidR="0087761F" w:rsidRPr="00ED04EB" w:rsidRDefault="0087761F" w:rsidP="00ED3A52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 xml:space="preserve">Отчет об исполнении поручения оформляется Доверителем ежемесячно в срок не позднее </w:t>
      </w:r>
      <w:r w:rsidRPr="00ED04EB">
        <w:rPr>
          <w:sz w:val="18"/>
          <w:szCs w:val="18"/>
          <w:u w:val="single"/>
        </w:rPr>
        <w:t xml:space="preserve">15 (пятнадцатого) числа </w:t>
      </w:r>
      <w:proofErr w:type="gramStart"/>
      <w:r w:rsidRPr="00ED04EB">
        <w:rPr>
          <w:sz w:val="18"/>
          <w:szCs w:val="18"/>
        </w:rPr>
        <w:t>месяца</w:t>
      </w:r>
      <w:proofErr w:type="gramEnd"/>
      <w:r w:rsidRPr="00ED04EB">
        <w:rPr>
          <w:sz w:val="18"/>
          <w:szCs w:val="18"/>
        </w:rPr>
        <w:t xml:space="preserve"> следующего за отчетным.</w:t>
      </w:r>
      <w:r w:rsidR="00ED3A52" w:rsidRPr="00ED04EB">
        <w:rPr>
          <w:sz w:val="18"/>
          <w:szCs w:val="18"/>
        </w:rPr>
        <w:t xml:space="preserve"> </w:t>
      </w:r>
      <w:r w:rsidRPr="00ED04EB">
        <w:rPr>
          <w:sz w:val="18"/>
          <w:szCs w:val="18"/>
        </w:rPr>
        <w:t xml:space="preserve">Стороны обмениваются оригиналами отчета в следующем порядке: при отсутствии мотивированных возражений с обеих сторон, Доверитель, </w:t>
      </w:r>
      <w:r w:rsidRPr="00ED04EB">
        <w:rPr>
          <w:sz w:val="18"/>
          <w:szCs w:val="18"/>
          <w:u w:val="single"/>
        </w:rPr>
        <w:t xml:space="preserve">либо, направляет два оригинальных экземпляра отчета Поверенному на бумажном носителе по почтовому адресу Поверенного, либо, посредствам электронной почты, либо, электронного портала </w:t>
      </w:r>
      <w:r w:rsidRPr="00ED04EB">
        <w:rPr>
          <w:sz w:val="18"/>
          <w:szCs w:val="18"/>
          <w:u w:val="single"/>
          <w:lang w:val="en-US"/>
        </w:rPr>
        <w:t>podpis</w:t>
      </w:r>
      <w:r w:rsidRPr="00ED04EB">
        <w:rPr>
          <w:sz w:val="18"/>
          <w:szCs w:val="18"/>
          <w:u w:val="single"/>
        </w:rPr>
        <w:t>.</w:t>
      </w:r>
      <w:r w:rsidRPr="00ED04EB">
        <w:rPr>
          <w:sz w:val="18"/>
          <w:szCs w:val="18"/>
          <w:u w:val="single"/>
          <w:lang w:val="en-US"/>
        </w:rPr>
        <w:t>by</w:t>
      </w:r>
      <w:r w:rsidRPr="00ED04EB">
        <w:rPr>
          <w:sz w:val="18"/>
          <w:szCs w:val="18"/>
          <w:u w:val="single"/>
        </w:rPr>
        <w:t xml:space="preserve"> не позднее 15 (пятнадцатого) числа месяца следующего за отчетным</w:t>
      </w:r>
      <w:r w:rsidRPr="00ED04EB">
        <w:rPr>
          <w:sz w:val="18"/>
          <w:szCs w:val="18"/>
        </w:rPr>
        <w:t xml:space="preserve">, </w:t>
      </w:r>
      <w:r w:rsidRPr="00ED04EB">
        <w:rPr>
          <w:sz w:val="18"/>
          <w:szCs w:val="18"/>
          <w:u w:val="single"/>
        </w:rPr>
        <w:t xml:space="preserve">Поверенный в свою очередь, подписав </w:t>
      </w:r>
      <w:r w:rsidR="00ED3A52" w:rsidRPr="00ED04EB">
        <w:rPr>
          <w:sz w:val="18"/>
          <w:szCs w:val="18"/>
          <w:u w:val="single"/>
        </w:rPr>
        <w:t>отчет,</w:t>
      </w:r>
      <w:r w:rsidRPr="00ED04EB">
        <w:rPr>
          <w:sz w:val="18"/>
          <w:szCs w:val="18"/>
          <w:u w:val="single"/>
        </w:rPr>
        <w:t xml:space="preserve"> направляет один экземпляр отчета Доверителю</w:t>
      </w:r>
      <w:r w:rsidRPr="00ED04EB">
        <w:rPr>
          <w:sz w:val="18"/>
          <w:szCs w:val="18"/>
        </w:rPr>
        <w:t xml:space="preserve"> в срок не позднее 20 (двадцатого) числа месяца следующего за отчетным.</w:t>
      </w:r>
      <w:r w:rsidR="00ED3A52" w:rsidRPr="00ED04EB">
        <w:rPr>
          <w:sz w:val="18"/>
          <w:szCs w:val="18"/>
        </w:rPr>
        <w:t xml:space="preserve"> </w:t>
      </w:r>
      <w:r w:rsidRPr="00ED04EB">
        <w:rPr>
          <w:sz w:val="18"/>
          <w:szCs w:val="18"/>
        </w:rPr>
        <w:t>Дата составления отчета должна соответствовать последнему дню календарного месяца. Отчетным периодом признается календарный меся</w:t>
      </w:r>
      <w:r w:rsidR="00ED3A52" w:rsidRPr="00ED04EB">
        <w:rPr>
          <w:sz w:val="18"/>
          <w:szCs w:val="18"/>
        </w:rPr>
        <w:t xml:space="preserve">ц. </w:t>
      </w:r>
      <w:r w:rsidRPr="00ED04EB">
        <w:rPr>
          <w:sz w:val="18"/>
          <w:szCs w:val="18"/>
        </w:rPr>
        <w:t>При наличии возражений к отчету любой из сторон, заинтересованная сторона направляет мотивированные возражения в письменном виде (по электронной почте) другой стороне в указанные сроки с указанием сути возражени</w:t>
      </w:r>
      <w:r w:rsidR="00ED3A52" w:rsidRPr="00ED04EB">
        <w:rPr>
          <w:sz w:val="18"/>
          <w:szCs w:val="18"/>
        </w:rPr>
        <w:t xml:space="preserve">и. </w:t>
      </w:r>
      <w:r w:rsidRPr="00ED04EB">
        <w:rPr>
          <w:sz w:val="18"/>
          <w:szCs w:val="18"/>
        </w:rPr>
        <w:t>В случае если в отчетном месяце поручение не исп</w:t>
      </w:r>
      <w:r w:rsidR="00ED3A52" w:rsidRPr="00ED04EB">
        <w:rPr>
          <w:sz w:val="18"/>
          <w:szCs w:val="18"/>
        </w:rPr>
        <w:t xml:space="preserve">олнялось, отчет не составляется. </w:t>
      </w:r>
      <w:r w:rsidRPr="00ED04EB">
        <w:rPr>
          <w:sz w:val="18"/>
          <w:szCs w:val="18"/>
        </w:rPr>
        <w:t xml:space="preserve">Право Поверенного на вознаграждение возникает у Поверенного с момента предоставления  комплекса туристических услуг, сформированных Доверителем, в порядке и на условиях предусмотренных настоящим договором. </w:t>
      </w:r>
    </w:p>
    <w:p w:rsidR="008034A8" w:rsidRPr="00ED04EB" w:rsidRDefault="00ED3A52" w:rsidP="008034A8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 xml:space="preserve">3. Внести изменения в </w:t>
      </w:r>
      <w:r w:rsidR="008034A8" w:rsidRPr="00ED04EB">
        <w:rPr>
          <w:b/>
          <w:sz w:val="18"/>
          <w:szCs w:val="18"/>
        </w:rPr>
        <w:t>пункт 8 Приложения № 1 Договора «Договор оказания туристических услуг» и изложить в следующей редакции:</w:t>
      </w:r>
    </w:p>
    <w:p w:rsidR="008034A8" w:rsidRPr="00ED04EB" w:rsidRDefault="008034A8" w:rsidP="008034A8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 xml:space="preserve">Стоимость комплекса туристических услуг составляет: </w:t>
      </w:r>
    </w:p>
    <w:p w:rsidR="008034A8" w:rsidRPr="00ED04EB" w:rsidRDefault="008034A8" w:rsidP="008034A8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>на одного взрослого:</w:t>
      </w:r>
    </w:p>
    <w:p w:rsidR="008034A8" w:rsidRPr="00ED04EB" w:rsidRDefault="008034A8" w:rsidP="008034A8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 xml:space="preserve">- 60.00 (Шестьдесят белорусских рублей 00 копеек) – туристические услуги, связанные с организацией туристического путешествия: содействие в приобретении туров (комплекса туристических услуг), в том числе, консультирование по приобретению туров (комплекса туристических услуг) и иным вопросам совершения туристического путешествия, подбор туров, бронирование мест в средствах (объектах) размещения, услуги по заполнению (оформлению) документов, необходимых для совершения туристического путешествия, их подаче в соответствующие органы (организации) и прочее, которые </w:t>
      </w:r>
      <w:r w:rsidRPr="00ED04EB">
        <w:rPr>
          <w:b/>
          <w:sz w:val="18"/>
          <w:szCs w:val="18"/>
        </w:rPr>
        <w:t>являются невозвратными</w:t>
      </w:r>
      <w:r w:rsidRPr="00ED04EB">
        <w:rPr>
          <w:sz w:val="18"/>
          <w:szCs w:val="18"/>
        </w:rPr>
        <w:t xml:space="preserve"> в случае расторжения настоящего договора по инициативе Заказчика. </w:t>
      </w:r>
    </w:p>
    <w:p w:rsidR="008034A8" w:rsidRPr="00ED04EB" w:rsidRDefault="008034A8" w:rsidP="008034A8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>- 90.00 (Девяносто белорусских рублей 00 копеек) – туристические услуги по организации проезда.</w:t>
      </w:r>
    </w:p>
    <w:p w:rsidR="008034A8" w:rsidRPr="00ED04EB" w:rsidRDefault="008034A8" w:rsidP="008034A8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b/>
          <w:sz w:val="18"/>
          <w:szCs w:val="18"/>
        </w:rPr>
        <w:t>на одного ребенка (до 10 лет):</w:t>
      </w:r>
    </w:p>
    <w:p w:rsidR="008034A8" w:rsidRPr="00ED04EB" w:rsidRDefault="008034A8" w:rsidP="008034A8">
      <w:pPr>
        <w:pStyle w:val="Default"/>
        <w:ind w:left="-567"/>
        <w:jc w:val="both"/>
        <w:rPr>
          <w:b/>
          <w:sz w:val="18"/>
          <w:szCs w:val="18"/>
        </w:rPr>
      </w:pPr>
      <w:r w:rsidRPr="00ED04EB">
        <w:rPr>
          <w:sz w:val="18"/>
          <w:szCs w:val="18"/>
        </w:rPr>
        <w:t xml:space="preserve">- 40.00 (Сорок белорусских рублей 00 копеек) – туристические услуги, связанные с организацией туристического путешествия: содействие в приобретении туров (комплекса туристических услуг), в том числе, консультирование по приобретению туров (комплекса туристических услуг) и иным вопросам совершения туристического путешествия, подбор туров, бронирование мест в средствах (объектах) размещения, услуги по заполнению (оформлению) документов, необходимых для совершения туристического путешествия, их подаче в соответствующие органы (организации) и прочее, которые </w:t>
      </w:r>
      <w:r w:rsidRPr="00ED04EB">
        <w:rPr>
          <w:b/>
          <w:sz w:val="18"/>
          <w:szCs w:val="18"/>
        </w:rPr>
        <w:t>являются невозвратными</w:t>
      </w:r>
      <w:r w:rsidRPr="00ED04EB">
        <w:rPr>
          <w:sz w:val="18"/>
          <w:szCs w:val="18"/>
        </w:rPr>
        <w:t xml:space="preserve"> в случае расторжения настоящего договора по инициативе Заказчика. </w:t>
      </w:r>
    </w:p>
    <w:p w:rsidR="008034A8" w:rsidRPr="00ED04EB" w:rsidRDefault="008034A8" w:rsidP="008034A8">
      <w:pPr>
        <w:pStyle w:val="Default"/>
        <w:ind w:left="-567"/>
        <w:jc w:val="both"/>
        <w:rPr>
          <w:sz w:val="18"/>
          <w:szCs w:val="18"/>
        </w:rPr>
      </w:pPr>
      <w:r w:rsidRPr="00ED04EB">
        <w:rPr>
          <w:sz w:val="18"/>
          <w:szCs w:val="18"/>
        </w:rPr>
        <w:t>- 60.00 (Шестьдесят белорусских рублей 00 копеек) – туристические услуги по организации проезда.</w:t>
      </w:r>
    </w:p>
    <w:p w:rsidR="00ED3A52" w:rsidRPr="00ED04EB" w:rsidRDefault="00ED3A52" w:rsidP="00ED3A52">
      <w:pPr>
        <w:pStyle w:val="Default"/>
        <w:ind w:left="-567"/>
        <w:jc w:val="both"/>
        <w:rPr>
          <w:sz w:val="18"/>
          <w:szCs w:val="1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7"/>
        <w:gridCol w:w="4928"/>
      </w:tblGrid>
      <w:tr w:rsidR="00ED04EB" w:rsidRPr="00ED04EB" w:rsidTr="004603D0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4EB" w:rsidRPr="00ED04EB" w:rsidRDefault="00ED04EB" w:rsidP="004603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04EB">
              <w:rPr>
                <w:rFonts w:ascii="Times New Roman" w:hAnsi="Times New Roman"/>
                <w:b/>
                <w:sz w:val="18"/>
                <w:szCs w:val="18"/>
              </w:rPr>
              <w:t>Доверитель:</w:t>
            </w:r>
          </w:p>
          <w:p w:rsidR="00C31B66" w:rsidRPr="00EC14A2" w:rsidRDefault="00C31B66" w:rsidP="00C31B66">
            <w:pPr>
              <w:pStyle w:val="newncpi0"/>
              <w:spacing w:before="0" w:after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ЧТУП «</w:t>
            </w:r>
            <w:proofErr w:type="spellStart"/>
            <w:r>
              <w:rPr>
                <w:i/>
                <w:sz w:val="16"/>
                <w:szCs w:val="16"/>
              </w:rPr>
              <w:t>Багира</w:t>
            </w:r>
            <w:proofErr w:type="spellEnd"/>
            <w:r>
              <w:rPr>
                <w:i/>
                <w:sz w:val="16"/>
                <w:szCs w:val="16"/>
              </w:rPr>
              <w:t>-Туризм»</w:t>
            </w:r>
          </w:p>
          <w:p w:rsidR="00C31B66" w:rsidRPr="00EC14A2" w:rsidRDefault="00C31B66" w:rsidP="00C31B66">
            <w:pPr>
              <w:pStyle w:val="newncpi0"/>
              <w:spacing w:before="0" w:after="0"/>
              <w:jc w:val="left"/>
              <w:rPr>
                <w:i/>
                <w:sz w:val="16"/>
                <w:szCs w:val="16"/>
              </w:rPr>
            </w:pPr>
            <w:r w:rsidRPr="00EC14A2">
              <w:rPr>
                <w:i/>
                <w:sz w:val="16"/>
                <w:szCs w:val="16"/>
              </w:rPr>
              <w:t xml:space="preserve">Почтовый </w:t>
            </w:r>
            <w:proofErr w:type="spellStart"/>
            <w:proofErr w:type="gramStart"/>
            <w:r w:rsidRPr="00EC14A2">
              <w:rPr>
                <w:i/>
                <w:sz w:val="16"/>
                <w:szCs w:val="16"/>
              </w:rPr>
              <w:t>адрес:</w:t>
            </w:r>
            <w:r>
              <w:rPr>
                <w:i/>
                <w:sz w:val="16"/>
                <w:szCs w:val="16"/>
              </w:rPr>
              <w:t>г.Витебск</w:t>
            </w:r>
            <w:proofErr w:type="spellEnd"/>
            <w:proofErr w:type="gram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ул.Правды</w:t>
            </w:r>
            <w:proofErr w:type="spellEnd"/>
            <w:r>
              <w:rPr>
                <w:i/>
                <w:sz w:val="16"/>
                <w:szCs w:val="16"/>
              </w:rPr>
              <w:t xml:space="preserve"> 25/1</w:t>
            </w:r>
          </w:p>
          <w:p w:rsidR="00C31B66" w:rsidRPr="00EC14A2" w:rsidRDefault="00C31B66" w:rsidP="00C31B66">
            <w:pPr>
              <w:pStyle w:val="newncpi0"/>
              <w:spacing w:before="0" w:after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УНП391041315</w:t>
            </w:r>
          </w:p>
          <w:p w:rsidR="00C31B66" w:rsidRPr="006751EB" w:rsidRDefault="00C31B66" w:rsidP="00C31B66">
            <w:pPr>
              <w:shd w:val="clear" w:color="auto" w:fill="FFFFFF"/>
              <w:rPr>
                <w:rFonts w:ascii="Arial" w:hAnsi="Arial" w:cs="Arial"/>
                <w:color w:val="2C2D2E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Р/</w:t>
            </w:r>
            <w:proofErr w:type="gramStart"/>
            <w:r>
              <w:rPr>
                <w:i/>
                <w:sz w:val="16"/>
                <w:szCs w:val="16"/>
              </w:rPr>
              <w:t xml:space="preserve">с </w:t>
            </w:r>
            <w:r w:rsidRPr="006751EB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6751EB">
              <w:rPr>
                <w:rFonts w:ascii="Arial" w:hAnsi="Arial" w:cs="Arial"/>
                <w:color w:val="2C2D2E"/>
                <w:sz w:val="16"/>
                <w:szCs w:val="16"/>
              </w:rPr>
              <w:t>BY</w:t>
            </w:r>
            <w:proofErr w:type="gramEnd"/>
            <w:r w:rsidRPr="006751EB">
              <w:rPr>
                <w:rFonts w:ascii="Arial" w:hAnsi="Arial" w:cs="Arial"/>
                <w:color w:val="2C2D2E"/>
                <w:sz w:val="16"/>
                <w:szCs w:val="16"/>
              </w:rPr>
              <w:t>31BPSB30121169520139330000, ОАО «БПС-Сбербанк», </w:t>
            </w:r>
          </w:p>
          <w:p w:rsidR="00C31B66" w:rsidRDefault="00C31B66" w:rsidP="00C31B66">
            <w:pPr>
              <w:shd w:val="clear" w:color="auto" w:fill="FFFFFF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6751EB">
              <w:rPr>
                <w:rFonts w:ascii="Arial" w:hAnsi="Arial" w:cs="Arial"/>
                <w:color w:val="2C2D2E"/>
                <w:sz w:val="16"/>
                <w:szCs w:val="16"/>
              </w:rPr>
              <w:t>РД №200 по Витебской обл. г. Витебск, ул. Ленина 26-2 </w:t>
            </w:r>
          </w:p>
          <w:p w:rsidR="00C31B66" w:rsidRDefault="00C31B66" w:rsidP="00C31B66">
            <w:pPr>
              <w:shd w:val="clear" w:color="auto" w:fill="FFFFFF"/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</w:pPr>
            <w:r w:rsidRPr="00C2327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  <w:lang w:val="en-US"/>
              </w:rPr>
              <w:t>BPSBBY</w:t>
            </w:r>
            <w:r w:rsidRPr="00AD4A13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>2</w:t>
            </w:r>
            <w:r w:rsidRPr="00C2327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  <w:lang w:val="en-US"/>
              </w:rPr>
              <w:t>X</w:t>
            </w:r>
            <w:r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C31B66" w:rsidRPr="00E32A6E" w:rsidRDefault="00C31B66" w:rsidP="00C31B66">
            <w:pPr>
              <w:shd w:val="clear" w:color="auto" w:fill="FFFFFF"/>
              <w:rPr>
                <w:rFonts w:ascii="Arial" w:hAnsi="Arial" w:cs="Arial"/>
                <w:color w:val="2C2D2E"/>
                <w:sz w:val="16"/>
                <w:szCs w:val="16"/>
              </w:rPr>
            </w:pPr>
            <w:bookmarkStart w:id="0" w:name="_GoBack"/>
            <w:bookmarkEnd w:id="0"/>
            <w:r>
              <w:rPr>
                <w:i/>
                <w:sz w:val="16"/>
                <w:szCs w:val="16"/>
              </w:rPr>
              <w:t>Тел +375 29 5154500</w:t>
            </w:r>
          </w:p>
          <w:p w:rsidR="00ED04EB" w:rsidRPr="00ED04EB" w:rsidRDefault="00ED04EB" w:rsidP="00C31B66">
            <w:pPr>
              <w:rPr>
                <w:rFonts w:ascii="Times New Roman" w:hAnsi="Times New Roman"/>
                <w:sz w:val="18"/>
                <w:szCs w:val="18"/>
              </w:rPr>
            </w:pPr>
            <w:r w:rsidRPr="00ED04EB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____________________/</w:t>
            </w:r>
            <w:r w:rsidR="00C31B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В.С. </w:t>
            </w:r>
            <w:proofErr w:type="spellStart"/>
            <w:r w:rsidR="00C31B66">
              <w:rPr>
                <w:rFonts w:ascii="Times New Roman" w:hAnsi="Times New Roman"/>
                <w:sz w:val="18"/>
                <w:szCs w:val="18"/>
                <w:lang w:eastAsia="ru-RU"/>
              </w:rPr>
              <w:t>Шалуин</w:t>
            </w:r>
            <w:proofErr w:type="spellEnd"/>
            <w:r w:rsidRPr="00ED04EB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2" w:rsidRDefault="00ED04EB" w:rsidP="004603D0">
            <w:pPr>
              <w:rPr>
                <w:rFonts w:ascii="Times New Roman" w:hAnsi="Times New Roman"/>
                <w:sz w:val="18"/>
                <w:szCs w:val="18"/>
              </w:rPr>
            </w:pPr>
            <w:r w:rsidRPr="00ED04EB">
              <w:rPr>
                <w:rFonts w:ascii="Times New Roman" w:hAnsi="Times New Roman"/>
                <w:b/>
                <w:sz w:val="18"/>
                <w:szCs w:val="18"/>
              </w:rPr>
              <w:t>Поверенный: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D04EB" w:rsidRPr="00ED04EB" w:rsidRDefault="00ED04EB" w:rsidP="004603D0">
            <w:pPr>
              <w:rPr>
                <w:rFonts w:ascii="Times New Roman" w:hAnsi="Times New Roman"/>
                <w:sz w:val="18"/>
                <w:szCs w:val="18"/>
              </w:rPr>
            </w:pPr>
            <w:r w:rsidRPr="00ED04EB">
              <w:rPr>
                <w:rFonts w:ascii="Times New Roman" w:hAnsi="Times New Roman"/>
                <w:sz w:val="18"/>
                <w:szCs w:val="18"/>
              </w:rPr>
              <w:t>Юридический (почтовый) адрес: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 xml:space="preserve">УНП 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 xml:space="preserve">IBAN 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Банк ______________________, BIC ____________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Адрес банка: _____________________________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Тел.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Система налогообложения: 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Директор</w:t>
            </w:r>
            <w:r w:rsidRPr="00ED04EB">
              <w:rPr>
                <w:rFonts w:ascii="Times New Roman" w:hAnsi="Times New Roman"/>
                <w:sz w:val="18"/>
                <w:szCs w:val="18"/>
              </w:rPr>
              <w:br/>
              <w:t>____________________/______________/</w:t>
            </w:r>
          </w:p>
        </w:tc>
      </w:tr>
    </w:tbl>
    <w:p w:rsidR="00AC47A5" w:rsidRPr="00ED04EB" w:rsidRDefault="00AC47A5" w:rsidP="00ED04EB">
      <w:pPr>
        <w:spacing w:after="0" w:line="240" w:lineRule="auto"/>
        <w:rPr>
          <w:sz w:val="2"/>
        </w:rPr>
      </w:pPr>
    </w:p>
    <w:sectPr w:rsidR="00AC47A5" w:rsidRPr="00ED04EB" w:rsidSect="00AC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6E4E"/>
    <w:multiLevelType w:val="hybridMultilevel"/>
    <w:tmpl w:val="7A3E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D"/>
    <w:rsid w:val="00187C32"/>
    <w:rsid w:val="00552352"/>
    <w:rsid w:val="008034A8"/>
    <w:rsid w:val="0087761F"/>
    <w:rsid w:val="00AC47A5"/>
    <w:rsid w:val="00C31B66"/>
    <w:rsid w:val="00C41F7D"/>
    <w:rsid w:val="00ED04EB"/>
    <w:rsid w:val="00E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CFC"/>
  <w15:docId w15:val="{C50DD535-CD10-4E06-8558-7B961B16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qFormat/>
    <w:rsid w:val="008034A8"/>
  </w:style>
  <w:style w:type="paragraph" w:customStyle="1" w:styleId="append1">
    <w:name w:val="append1"/>
    <w:basedOn w:val="a"/>
    <w:qFormat/>
    <w:rsid w:val="008034A8"/>
    <w:pPr>
      <w:suppressAutoHyphens/>
      <w:spacing w:after="28" w:line="240" w:lineRule="auto"/>
    </w:pPr>
    <w:rPr>
      <w:rFonts w:ascii="Times New Roman" w:eastAsiaTheme="minorEastAsia" w:hAnsi="Times New Roman"/>
      <w:i/>
      <w:iCs/>
      <w:lang w:eastAsia="ru-RU"/>
    </w:rPr>
  </w:style>
  <w:style w:type="paragraph" w:customStyle="1" w:styleId="newncpi0">
    <w:name w:val="newncpi0"/>
    <w:basedOn w:val="a"/>
    <w:qFormat/>
    <w:rsid w:val="00C31B66"/>
    <w:pPr>
      <w:suppressAutoHyphens/>
      <w:spacing w:before="160" w:after="16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Пользователь Windows</cp:lastModifiedBy>
  <cp:revision>2</cp:revision>
  <dcterms:created xsi:type="dcterms:W3CDTF">2024-05-13T11:54:00Z</dcterms:created>
  <dcterms:modified xsi:type="dcterms:W3CDTF">2024-05-13T11:54:00Z</dcterms:modified>
</cp:coreProperties>
</file>